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40" w:rsidRDefault="0054028F" w:rsidP="00677B4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B40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ИНФОРМАЦИОННО-АНАЛИТИЧЕСКАЯ СПРАВКА </w:t>
      </w:r>
    </w:p>
    <w:p w:rsidR="00677B40" w:rsidRDefault="00870529" w:rsidP="00677B4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г</w:t>
      </w:r>
      <w:r w:rsidR="0054028F" w:rsidRPr="00677B40">
        <w:rPr>
          <w:rFonts w:ascii="Times New Roman" w:hAnsi="Times New Roman" w:cs="Times New Roman"/>
          <w:b/>
          <w:sz w:val="28"/>
          <w:szCs w:val="28"/>
        </w:rPr>
        <w:t>осударственной итоговой аттестации выпускников 2024-2025 учебного года.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B40">
        <w:rPr>
          <w:rFonts w:ascii="Times New Roman" w:hAnsi="Times New Roman" w:cs="Times New Roman"/>
          <w:b/>
          <w:sz w:val="28"/>
          <w:szCs w:val="28"/>
        </w:rPr>
        <w:t>Цель:</w:t>
      </w:r>
      <w:r w:rsidRPr="0054028F">
        <w:rPr>
          <w:rFonts w:ascii="Times New Roman" w:hAnsi="Times New Roman" w:cs="Times New Roman"/>
          <w:sz w:val="28"/>
          <w:szCs w:val="28"/>
        </w:rPr>
        <w:t xml:space="preserve"> содержательный анализ результатов ЕГЭ, полученных выпускниками МБОУ «</w:t>
      </w:r>
      <w:r w:rsidR="00677B40">
        <w:rPr>
          <w:rFonts w:ascii="Times New Roman" w:hAnsi="Times New Roman" w:cs="Times New Roman"/>
          <w:sz w:val="28"/>
          <w:szCs w:val="28"/>
        </w:rPr>
        <w:t>ЭМГ</w:t>
      </w:r>
      <w:r w:rsidRPr="0054028F">
        <w:rPr>
          <w:rFonts w:ascii="Times New Roman" w:hAnsi="Times New Roman" w:cs="Times New Roman"/>
          <w:sz w:val="28"/>
          <w:szCs w:val="28"/>
        </w:rPr>
        <w:t>» в 2025 году. При подготовке справки использовались результаты основного периода ГИА в мае-июле 2025 года</w:t>
      </w:r>
      <w:r w:rsidR="00870529">
        <w:rPr>
          <w:rFonts w:ascii="Times New Roman" w:hAnsi="Times New Roman" w:cs="Times New Roman"/>
          <w:sz w:val="28"/>
          <w:szCs w:val="28"/>
        </w:rPr>
        <w:t>, резервного и дополнительного периодов в июне и июле 2025 года.</w:t>
      </w:r>
      <w:r w:rsidRPr="005402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Использование сведений о результатах ЕГЭ дает основания для принятия управленческих решений администрации школы по совершенствованию системы контроля </w:t>
      </w:r>
      <w:proofErr w:type="gramStart"/>
      <w:r w:rsidRPr="0054028F">
        <w:rPr>
          <w:rFonts w:ascii="Times New Roman" w:hAnsi="Times New Roman" w:cs="Times New Roman"/>
          <w:sz w:val="28"/>
          <w:szCs w:val="28"/>
        </w:rPr>
        <w:t>качества образования и подготовки</w:t>
      </w:r>
      <w:proofErr w:type="gramEnd"/>
      <w:r w:rsidRPr="0054028F">
        <w:rPr>
          <w:rFonts w:ascii="Times New Roman" w:hAnsi="Times New Roman" w:cs="Times New Roman"/>
          <w:sz w:val="28"/>
          <w:szCs w:val="28"/>
        </w:rPr>
        <w:t xml:space="preserve"> обучающихся к ГИА.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Согласно Закону Российской Федерации «Об образовании в Российской Федерации» (№ 273-ФЗ) освоение общеобразовательных программ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>Государственная итоговая аттестация выпускников 2024-2025 учебного года проведена на основании нормативных документов федерального, регионального, муниципального и школьного уровней</w:t>
      </w:r>
      <w:r w:rsidR="00677B40">
        <w:rPr>
          <w:rFonts w:ascii="Times New Roman" w:hAnsi="Times New Roman" w:cs="Times New Roman"/>
          <w:sz w:val="28"/>
          <w:szCs w:val="28"/>
        </w:rPr>
        <w:t>.</w:t>
      </w:r>
    </w:p>
    <w:p w:rsidR="00677B40" w:rsidRDefault="00870529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 Обучающиеся, родители и педагогический коллектив были ознакомлены с нормативно</w:t>
      </w:r>
      <w:r w:rsidR="00677B40">
        <w:rPr>
          <w:rFonts w:ascii="Times New Roman" w:hAnsi="Times New Roman" w:cs="Times New Roman"/>
          <w:sz w:val="28"/>
          <w:szCs w:val="28"/>
        </w:rPr>
        <w:t>-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правовой базой, порядком проведения экзаменов </w:t>
      </w:r>
      <w:r w:rsidR="00677B40">
        <w:rPr>
          <w:rFonts w:ascii="Times New Roman" w:hAnsi="Times New Roman" w:cs="Times New Roman"/>
          <w:sz w:val="28"/>
          <w:szCs w:val="28"/>
        </w:rPr>
        <w:t xml:space="preserve">в </w:t>
      </w:r>
      <w:r w:rsidR="0054028F" w:rsidRPr="0054028F">
        <w:rPr>
          <w:rFonts w:ascii="Times New Roman" w:hAnsi="Times New Roman" w:cs="Times New Roman"/>
          <w:sz w:val="28"/>
          <w:szCs w:val="28"/>
        </w:rPr>
        <w:t>форме ЕГЭ, на инструктивно</w:t>
      </w:r>
      <w:r w:rsidR="00677B40">
        <w:rPr>
          <w:rFonts w:ascii="Times New Roman" w:hAnsi="Times New Roman" w:cs="Times New Roman"/>
          <w:sz w:val="28"/>
          <w:szCs w:val="28"/>
        </w:rPr>
        <w:t>-</w:t>
      </w:r>
      <w:r w:rsidR="0054028F" w:rsidRPr="0054028F">
        <w:rPr>
          <w:rFonts w:ascii="Times New Roman" w:hAnsi="Times New Roman" w:cs="Times New Roman"/>
          <w:sz w:val="28"/>
          <w:szCs w:val="28"/>
        </w:rPr>
        <w:t>методических совещаниях, родительских собраниях, индивидуальных беседах. В рамках информационно-разъяснительной работы была размещена необходимая информация на сайте школы, были оформлены школьные стенды по итоговой а</w:t>
      </w:r>
      <w:r w:rsidR="00677B40">
        <w:rPr>
          <w:rFonts w:ascii="Times New Roman" w:hAnsi="Times New Roman" w:cs="Times New Roman"/>
          <w:sz w:val="28"/>
          <w:szCs w:val="28"/>
        </w:rPr>
        <w:t>ттестации для 11-х классов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, предметные стенды (уголки) в кабинетах.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2. Педагогический коллектив работал в течение учебного года на </w:t>
      </w:r>
      <w:r w:rsidR="00870529">
        <w:rPr>
          <w:rFonts w:ascii="Times New Roman" w:hAnsi="Times New Roman" w:cs="Times New Roman"/>
          <w:sz w:val="28"/>
          <w:szCs w:val="28"/>
        </w:rPr>
        <w:t>готовность</w:t>
      </w:r>
      <w:r w:rsidRPr="0054028F">
        <w:rPr>
          <w:rFonts w:ascii="Times New Roman" w:hAnsi="Times New Roman" w:cs="Times New Roman"/>
          <w:sz w:val="28"/>
          <w:szCs w:val="28"/>
        </w:rPr>
        <w:t xml:space="preserve"> обучающихся к прохождению ГИА: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54028F">
        <w:rPr>
          <w:rFonts w:ascii="Times New Roman" w:hAnsi="Times New Roman" w:cs="Times New Roman"/>
          <w:sz w:val="28"/>
          <w:szCs w:val="28"/>
        </w:rPr>
        <w:t xml:space="preserve"> информационная готовность (информационно-разъяснительная работа со всеми участниками образовательного процесса);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54028F">
        <w:rPr>
          <w:rFonts w:ascii="Times New Roman" w:hAnsi="Times New Roman" w:cs="Times New Roman"/>
          <w:sz w:val="28"/>
          <w:szCs w:val="28"/>
        </w:rPr>
        <w:t xml:space="preserve"> предметная готовность (качество подготовки по предметам, умения работать с </w:t>
      </w:r>
      <w:proofErr w:type="spellStart"/>
      <w:r w:rsidRPr="0054028F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54028F">
        <w:rPr>
          <w:rFonts w:ascii="Times New Roman" w:hAnsi="Times New Roman" w:cs="Times New Roman"/>
          <w:sz w:val="28"/>
          <w:szCs w:val="28"/>
        </w:rPr>
        <w:t xml:space="preserve">, демоверсиями);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54028F">
        <w:rPr>
          <w:rFonts w:ascii="Times New Roman" w:hAnsi="Times New Roman" w:cs="Times New Roman"/>
          <w:sz w:val="28"/>
          <w:szCs w:val="28"/>
        </w:rPr>
        <w:t xml:space="preserve"> 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 Данная справка составлена на основании: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 </w:t>
      </w: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54028F">
        <w:rPr>
          <w:rFonts w:ascii="Times New Roman" w:hAnsi="Times New Roman" w:cs="Times New Roman"/>
          <w:sz w:val="28"/>
          <w:szCs w:val="28"/>
        </w:rPr>
        <w:t xml:space="preserve"> анализа таблиц первичной информации: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 </w:t>
      </w: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="00870529">
        <w:rPr>
          <w:rFonts w:ascii="Times New Roman" w:hAnsi="Times New Roman" w:cs="Times New Roman"/>
          <w:sz w:val="28"/>
          <w:szCs w:val="28"/>
        </w:rPr>
        <w:t xml:space="preserve"> общих</w:t>
      </w:r>
      <w:r w:rsidRPr="0054028F">
        <w:rPr>
          <w:rFonts w:ascii="Times New Roman" w:hAnsi="Times New Roman" w:cs="Times New Roman"/>
          <w:sz w:val="28"/>
          <w:szCs w:val="28"/>
        </w:rPr>
        <w:t xml:space="preserve"> сведе</w:t>
      </w:r>
      <w:r w:rsidR="00870529">
        <w:rPr>
          <w:rFonts w:ascii="Times New Roman" w:hAnsi="Times New Roman" w:cs="Times New Roman"/>
          <w:sz w:val="28"/>
          <w:szCs w:val="28"/>
        </w:rPr>
        <w:t>ний</w:t>
      </w:r>
      <w:r w:rsidR="00677B40">
        <w:rPr>
          <w:rFonts w:ascii="Times New Roman" w:hAnsi="Times New Roman" w:cs="Times New Roman"/>
          <w:sz w:val="28"/>
          <w:szCs w:val="28"/>
        </w:rPr>
        <w:t xml:space="preserve"> об обучающихся 11 классов</w:t>
      </w:r>
      <w:r w:rsidRPr="005402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="00870529">
        <w:rPr>
          <w:rFonts w:ascii="Times New Roman" w:hAnsi="Times New Roman" w:cs="Times New Roman"/>
          <w:sz w:val="28"/>
          <w:szCs w:val="28"/>
        </w:rPr>
        <w:t xml:space="preserve"> протоколов</w:t>
      </w:r>
      <w:r w:rsidR="00677B40">
        <w:rPr>
          <w:rFonts w:ascii="Times New Roman" w:hAnsi="Times New Roman" w:cs="Times New Roman"/>
          <w:sz w:val="28"/>
          <w:szCs w:val="28"/>
        </w:rPr>
        <w:t xml:space="preserve"> экзаменов.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 В 2024-2025 учебном году в школе учителями-предметниками были разработаны планы по подготовке к ГИА, направленные на т</w:t>
      </w:r>
      <w:r w:rsidR="00677B40">
        <w:rPr>
          <w:rFonts w:ascii="Times New Roman" w:hAnsi="Times New Roman" w:cs="Times New Roman"/>
          <w:sz w:val="28"/>
          <w:szCs w:val="28"/>
        </w:rPr>
        <w:t>щательную подготовку к ЕГЭ</w:t>
      </w:r>
      <w:r w:rsidRPr="0054028F">
        <w:rPr>
          <w:rFonts w:ascii="Times New Roman" w:hAnsi="Times New Roman" w:cs="Times New Roman"/>
          <w:sz w:val="28"/>
          <w:szCs w:val="28"/>
        </w:rPr>
        <w:t xml:space="preserve">. Информирование родителей обучающихся выпускных классов и самих обучающихся осуществлялось через классных руководителей, посредством классных чатов, через родительские и ученические собрания, на </w:t>
      </w:r>
      <w:r w:rsidRPr="0054028F">
        <w:rPr>
          <w:rFonts w:ascii="Times New Roman" w:hAnsi="Times New Roman" w:cs="Times New Roman"/>
          <w:sz w:val="28"/>
          <w:szCs w:val="28"/>
        </w:rPr>
        <w:lastRenderedPageBreak/>
        <w:t>которых они ознакомлены с перечнем нормативно</w:t>
      </w:r>
      <w:r w:rsidR="00677B40">
        <w:rPr>
          <w:rFonts w:ascii="Times New Roman" w:hAnsi="Times New Roman" w:cs="Times New Roman"/>
          <w:sz w:val="28"/>
          <w:szCs w:val="28"/>
        </w:rPr>
        <w:t>-</w:t>
      </w:r>
      <w:r w:rsidRPr="0054028F">
        <w:rPr>
          <w:rFonts w:ascii="Times New Roman" w:hAnsi="Times New Roman" w:cs="Times New Roman"/>
          <w:sz w:val="28"/>
          <w:szCs w:val="28"/>
        </w:rPr>
        <w:t>правовой документации, методическими рекомендациями по организации деятельности выпускников во время п</w:t>
      </w:r>
      <w:r w:rsidR="00677B40">
        <w:rPr>
          <w:rFonts w:ascii="Times New Roman" w:hAnsi="Times New Roman" w:cs="Times New Roman"/>
          <w:sz w:val="28"/>
          <w:szCs w:val="28"/>
        </w:rPr>
        <w:t>одготовки и прохождения ЕГЭ</w:t>
      </w:r>
      <w:r w:rsidRPr="005402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B40" w:rsidRDefault="00677B40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классных родительских собраний, были проведены общешкольные </w:t>
      </w:r>
      <w:r w:rsidR="0022330F">
        <w:rPr>
          <w:rFonts w:ascii="Times New Roman" w:hAnsi="Times New Roman" w:cs="Times New Roman"/>
          <w:sz w:val="28"/>
          <w:szCs w:val="28"/>
        </w:rPr>
        <w:t xml:space="preserve">ученические и </w:t>
      </w:r>
      <w:r>
        <w:rPr>
          <w:rFonts w:ascii="Times New Roman" w:hAnsi="Times New Roman" w:cs="Times New Roman"/>
          <w:sz w:val="28"/>
          <w:szCs w:val="28"/>
        </w:rPr>
        <w:t>родительские собрания в 11 классах:</w:t>
      </w:r>
    </w:p>
    <w:p w:rsidR="0022330F" w:rsidRDefault="00677B40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330F">
        <w:rPr>
          <w:rFonts w:ascii="Times New Roman" w:hAnsi="Times New Roman" w:cs="Times New Roman"/>
          <w:sz w:val="28"/>
          <w:szCs w:val="28"/>
        </w:rPr>
        <w:t>«Организация и проведение итогового сочинения (изложения) 12 и 15 ноября 2024 года,</w:t>
      </w:r>
    </w:p>
    <w:p w:rsidR="0022330F" w:rsidRDefault="0022330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и проведение ГИА в 2025 году» 20 и 21 января 2025 года.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 xml:space="preserve">Участникам ГИА </w:t>
      </w:r>
      <w:r w:rsidR="00677B40">
        <w:rPr>
          <w:rFonts w:ascii="Times New Roman" w:hAnsi="Times New Roman" w:cs="Times New Roman"/>
          <w:sz w:val="28"/>
          <w:szCs w:val="28"/>
        </w:rPr>
        <w:t xml:space="preserve">и их родителям </w:t>
      </w:r>
      <w:r w:rsidRPr="0054028F">
        <w:rPr>
          <w:rFonts w:ascii="Times New Roman" w:hAnsi="Times New Roman" w:cs="Times New Roman"/>
          <w:sz w:val="28"/>
          <w:szCs w:val="28"/>
        </w:rPr>
        <w:t>были вручены памятки по основным вопросам проведен</w:t>
      </w:r>
      <w:r w:rsidR="00677B40">
        <w:rPr>
          <w:rFonts w:ascii="Times New Roman" w:hAnsi="Times New Roman" w:cs="Times New Roman"/>
          <w:sz w:val="28"/>
          <w:szCs w:val="28"/>
        </w:rPr>
        <w:t>ия ГИА (</w:t>
      </w:r>
      <w:r w:rsidRPr="0054028F">
        <w:rPr>
          <w:rFonts w:ascii="Times New Roman" w:hAnsi="Times New Roman" w:cs="Times New Roman"/>
          <w:sz w:val="28"/>
          <w:szCs w:val="28"/>
        </w:rPr>
        <w:t xml:space="preserve">итоговое сочинение, особенности проведения ГИА и т.д.). </w:t>
      </w:r>
    </w:p>
    <w:p w:rsidR="00677B40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t>Члены педагогического коллектива были ознакомлены с нормативно-правовой базой, порядком про</w:t>
      </w:r>
      <w:r w:rsidR="00677B40">
        <w:rPr>
          <w:rFonts w:ascii="Times New Roman" w:hAnsi="Times New Roman" w:cs="Times New Roman"/>
          <w:sz w:val="28"/>
          <w:szCs w:val="28"/>
        </w:rPr>
        <w:t xml:space="preserve">ведения экзаменов </w:t>
      </w:r>
      <w:r w:rsidR="00870529">
        <w:rPr>
          <w:rFonts w:ascii="Times New Roman" w:hAnsi="Times New Roman" w:cs="Times New Roman"/>
          <w:sz w:val="28"/>
          <w:szCs w:val="28"/>
        </w:rPr>
        <w:t xml:space="preserve">в </w:t>
      </w:r>
      <w:r w:rsidR="00677B40">
        <w:rPr>
          <w:rFonts w:ascii="Times New Roman" w:hAnsi="Times New Roman" w:cs="Times New Roman"/>
          <w:sz w:val="28"/>
          <w:szCs w:val="28"/>
        </w:rPr>
        <w:t>форме ЕГЭ,</w:t>
      </w:r>
      <w:r w:rsidRPr="0054028F">
        <w:rPr>
          <w:rFonts w:ascii="Times New Roman" w:hAnsi="Times New Roman" w:cs="Times New Roman"/>
          <w:sz w:val="28"/>
          <w:szCs w:val="28"/>
        </w:rPr>
        <w:t xml:space="preserve"> на инструктивно-методических совещаниях, педагогических советах, индивидуальных беседах. Данная информация зафиксирована в листах ознакомления в получении соответствующего инструктажа. На оперативных совещаниях и заседаниях ШМО рассмотрены основные изменения порядка проведения ГИА. Основными направлениями работы учителей-предметников по подготовке к государственной итоговой аттестации были изучение и анализ </w:t>
      </w:r>
      <w:proofErr w:type="spellStart"/>
      <w:r w:rsidRPr="0054028F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54028F">
        <w:rPr>
          <w:rFonts w:ascii="Times New Roman" w:hAnsi="Times New Roman" w:cs="Times New Roman"/>
          <w:sz w:val="28"/>
          <w:szCs w:val="28"/>
        </w:rPr>
        <w:t xml:space="preserve">, проведение индивидуальных и групповых консультаций по предмету, обучение и тренировка по </w:t>
      </w:r>
      <w:r w:rsidR="00677B40">
        <w:rPr>
          <w:rFonts w:ascii="Times New Roman" w:hAnsi="Times New Roman" w:cs="Times New Roman"/>
          <w:sz w:val="28"/>
          <w:szCs w:val="28"/>
        </w:rPr>
        <w:t>заполнению бланков ответов</w:t>
      </w:r>
      <w:r w:rsidRPr="0054028F">
        <w:rPr>
          <w:rFonts w:ascii="Times New Roman" w:hAnsi="Times New Roman" w:cs="Times New Roman"/>
          <w:sz w:val="28"/>
          <w:szCs w:val="28"/>
        </w:rPr>
        <w:t xml:space="preserve"> ЕГЭ, работа с Интернет-ресурсами, информирование выпускников о последних</w:t>
      </w:r>
      <w:r w:rsidR="00677B40">
        <w:rPr>
          <w:rFonts w:ascii="Times New Roman" w:hAnsi="Times New Roman" w:cs="Times New Roman"/>
          <w:sz w:val="28"/>
          <w:szCs w:val="28"/>
        </w:rPr>
        <w:t xml:space="preserve"> изменениях и особенностях </w:t>
      </w:r>
      <w:r w:rsidRPr="0054028F">
        <w:rPr>
          <w:rFonts w:ascii="Times New Roman" w:hAnsi="Times New Roman" w:cs="Times New Roman"/>
          <w:sz w:val="28"/>
          <w:szCs w:val="28"/>
        </w:rPr>
        <w:t>ЕГЭ по пр</w:t>
      </w:r>
      <w:r w:rsidR="00677B40">
        <w:rPr>
          <w:rFonts w:ascii="Times New Roman" w:hAnsi="Times New Roman" w:cs="Times New Roman"/>
          <w:sz w:val="28"/>
          <w:szCs w:val="28"/>
        </w:rPr>
        <w:t>едметам</w:t>
      </w:r>
      <w:r w:rsidRPr="0054028F">
        <w:rPr>
          <w:rFonts w:ascii="Times New Roman" w:hAnsi="Times New Roman" w:cs="Times New Roman"/>
          <w:sz w:val="28"/>
          <w:szCs w:val="28"/>
        </w:rPr>
        <w:t xml:space="preserve">, использование для проведения консультаций литературы (с грифом ФИПИ) для подготовки к итоговой аттестации. Учителя проводили индивидуальные и групповые консультации по предмету. Расписание дополнительных занятий и консультаций было доведено до сведения </w:t>
      </w:r>
      <w:proofErr w:type="gramStart"/>
      <w:r w:rsidRPr="0054028F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54028F">
        <w:rPr>
          <w:rFonts w:ascii="Times New Roman" w:hAnsi="Times New Roman" w:cs="Times New Roman"/>
          <w:sz w:val="28"/>
          <w:szCs w:val="28"/>
        </w:rPr>
        <w:t xml:space="preserve"> обучающихся в сентябре учебного года. </w:t>
      </w:r>
      <w:proofErr w:type="spellStart"/>
      <w:r w:rsidRPr="0054028F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54028F">
        <w:rPr>
          <w:rFonts w:ascii="Times New Roman" w:hAnsi="Times New Roman" w:cs="Times New Roman"/>
          <w:sz w:val="28"/>
          <w:szCs w:val="28"/>
        </w:rPr>
        <w:t xml:space="preserve"> - аналитическая деятельность проводилась по следующим направлениям: </w:t>
      </w:r>
    </w:p>
    <w:p w:rsidR="00677B40" w:rsidRDefault="00870529" w:rsidP="00870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28F" w:rsidRPr="0054028F">
        <w:rPr>
          <w:rFonts w:ascii="Times New Roman" w:hAnsi="Times New Roman" w:cs="Times New Roman"/>
          <w:sz w:val="28"/>
          <w:szCs w:val="28"/>
        </w:rPr>
        <w:t>Контроль уровня ка</w:t>
      </w:r>
      <w:r w:rsidR="00677B40">
        <w:rPr>
          <w:rFonts w:ascii="Times New Roman" w:hAnsi="Times New Roman" w:cs="Times New Roman"/>
          <w:sz w:val="28"/>
          <w:szCs w:val="28"/>
        </w:rPr>
        <w:t xml:space="preserve">чества </w:t>
      </w:r>
      <w:proofErr w:type="spellStart"/>
      <w:r w:rsidR="00677B40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677B40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11 классов, который осуществлялся посредством проведения и последующего анализа контрольных работ, контрольных срезов, тестовых заданий различного уровня, диагностических работ, репетиционного тестирования. </w:t>
      </w:r>
    </w:p>
    <w:p w:rsidR="00677B40" w:rsidRDefault="00870529" w:rsidP="00870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Контроль качества </w:t>
      </w:r>
      <w:r w:rsidR="00677B40">
        <w:rPr>
          <w:rFonts w:ascii="Times New Roman" w:hAnsi="Times New Roman" w:cs="Times New Roman"/>
          <w:sz w:val="28"/>
          <w:szCs w:val="28"/>
        </w:rPr>
        <w:t>преподавания предметов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 учебного плана путем посещения уроков, проведения тематических проверо</w:t>
      </w:r>
      <w:r w:rsidR="00677B40">
        <w:rPr>
          <w:rFonts w:ascii="Times New Roman" w:hAnsi="Times New Roman" w:cs="Times New Roman"/>
          <w:sz w:val="28"/>
          <w:szCs w:val="28"/>
        </w:rPr>
        <w:t>к со стороны администрации гимназии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. По итогам посещений уроков, всех проверок проводились собеседования с учителями, были даны конкретные рекомендации по использованию эффективных методик и технологий преподавания в выпускных классах, способствующих повышению уровня качества </w:t>
      </w:r>
      <w:proofErr w:type="gramStart"/>
      <w:r w:rsidR="0054028F" w:rsidRPr="0054028F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="0054028F" w:rsidRPr="0054028F">
        <w:rPr>
          <w:rFonts w:ascii="Times New Roman" w:hAnsi="Times New Roman" w:cs="Times New Roman"/>
          <w:sz w:val="28"/>
          <w:szCs w:val="28"/>
        </w:rPr>
        <w:t xml:space="preserve"> учащихся; </w:t>
      </w:r>
    </w:p>
    <w:p w:rsidR="0022330F" w:rsidRDefault="00870529" w:rsidP="00870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Контроль выполнения программного материала по предметам школьного учебного плана. </w:t>
      </w:r>
    </w:p>
    <w:p w:rsidR="00870529" w:rsidRDefault="00870529" w:rsidP="00870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Контроль ведения классных журналов. </w:t>
      </w:r>
    </w:p>
    <w:p w:rsidR="0022330F" w:rsidRDefault="00870529" w:rsidP="00870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28F" w:rsidRPr="0054028F">
        <w:rPr>
          <w:rFonts w:ascii="Times New Roman" w:hAnsi="Times New Roman" w:cs="Times New Roman"/>
          <w:sz w:val="28"/>
          <w:szCs w:val="28"/>
        </w:rPr>
        <w:t>Контроль успеваемости</w:t>
      </w:r>
      <w:r w:rsidR="0022330F">
        <w:rPr>
          <w:rFonts w:ascii="Times New Roman" w:hAnsi="Times New Roman" w:cs="Times New Roman"/>
          <w:sz w:val="28"/>
          <w:szCs w:val="28"/>
        </w:rPr>
        <w:t xml:space="preserve"> и посещаемости обучающихся </w:t>
      </w:r>
      <w:r w:rsidR="0054028F" w:rsidRPr="0054028F">
        <w:rPr>
          <w:rFonts w:ascii="Times New Roman" w:hAnsi="Times New Roman" w:cs="Times New Roman"/>
          <w:sz w:val="28"/>
          <w:szCs w:val="28"/>
        </w:rPr>
        <w:t xml:space="preserve">11 классов. </w:t>
      </w:r>
    </w:p>
    <w:p w:rsidR="0022330F" w:rsidRDefault="0054028F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28F">
        <w:rPr>
          <w:rFonts w:ascii="Times New Roman" w:hAnsi="Times New Roman" w:cs="Times New Roman"/>
          <w:sz w:val="28"/>
          <w:szCs w:val="28"/>
        </w:rPr>
        <w:lastRenderedPageBreak/>
        <w:t>Предварительный контроль готовности к итоговой аттестации выпускников школы проводился в виде трениро</w:t>
      </w:r>
      <w:r w:rsidR="0022330F">
        <w:rPr>
          <w:rFonts w:ascii="Times New Roman" w:hAnsi="Times New Roman" w:cs="Times New Roman"/>
          <w:sz w:val="28"/>
          <w:szCs w:val="28"/>
        </w:rPr>
        <w:t xml:space="preserve">вочных и диагностических работ. </w:t>
      </w:r>
    </w:p>
    <w:p w:rsidR="00A91D07" w:rsidRPr="00870529" w:rsidRDefault="00A91D07" w:rsidP="00A91D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A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декабре и мае по плану работы гимназии были проведены пробные ЕГЭ во всех 11-ых классах по обязательным предметам и предметам, выбранным на </w:t>
      </w:r>
      <w:r w:rsidRPr="00870529">
        <w:rPr>
          <w:rFonts w:ascii="Times New Roman" w:hAnsi="Times New Roman" w:cs="Times New Roman"/>
          <w:sz w:val="28"/>
          <w:szCs w:val="28"/>
        </w:rPr>
        <w:t>ГИА.</w:t>
      </w:r>
    </w:p>
    <w:p w:rsidR="00A91D07" w:rsidRPr="00870529" w:rsidRDefault="00A91D07" w:rsidP="00A91D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529">
        <w:rPr>
          <w:rFonts w:ascii="Times New Roman" w:hAnsi="Times New Roman" w:cs="Times New Roman"/>
          <w:sz w:val="28"/>
          <w:szCs w:val="28"/>
        </w:rPr>
        <w:t xml:space="preserve">Результаты пробных работ свидетельствуют о наличии проблемных зон в подготовке обучающихся: отсутствие навыков самоконтроля,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обучающимся успешно справляться с заданиями, требующими выполнения последовательности шагов, проверки условий, выбора оптимального варианта решения. Обучающиеся пропускают задания, которые нужно сделать и самим проверить, сравнив с образцом, то есть, нет навыка самоконтроля. </w:t>
      </w:r>
    </w:p>
    <w:p w:rsidR="00A91D07" w:rsidRPr="00870529" w:rsidRDefault="00A91D07" w:rsidP="00A91D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529">
        <w:rPr>
          <w:rFonts w:ascii="Times New Roman" w:hAnsi="Times New Roman" w:cs="Times New Roman"/>
          <w:sz w:val="28"/>
          <w:szCs w:val="28"/>
        </w:rPr>
        <w:t>Результаты тренировочных ЕГЭ по профильным предметам предполагают, что все выпускники справятся с заданиями ЕГЭ, опасение вызывает так называемая «группа риска», что подтвердили итоги основного периода ЕГЭ.</w:t>
      </w:r>
    </w:p>
    <w:p w:rsidR="00A91D07" w:rsidRDefault="00A91D07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330F" w:rsidRPr="0022330F" w:rsidRDefault="0054028F" w:rsidP="008705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30F">
        <w:rPr>
          <w:rFonts w:ascii="Times New Roman" w:hAnsi="Times New Roman" w:cs="Times New Roman"/>
          <w:b/>
          <w:sz w:val="28"/>
          <w:szCs w:val="28"/>
        </w:rPr>
        <w:t>Анализ результатов государственной итоговой аттестации 2024-2025 учебного года по основным образовательным програм</w:t>
      </w:r>
      <w:r w:rsidR="0022330F" w:rsidRPr="0022330F">
        <w:rPr>
          <w:rFonts w:ascii="Times New Roman" w:hAnsi="Times New Roman" w:cs="Times New Roman"/>
          <w:b/>
          <w:sz w:val="28"/>
          <w:szCs w:val="28"/>
        </w:rPr>
        <w:t>мам среднего общего образования.</w:t>
      </w:r>
    </w:p>
    <w:p w:rsidR="0022330F" w:rsidRDefault="00870529" w:rsidP="00870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ГИА – 2025 года были допущены все 91 выпускник. Итоговое сочинение (изложение) написали все выпускники, получив, таким образом, допуск к ГИА.</w:t>
      </w:r>
    </w:p>
    <w:p w:rsidR="00C86FF1" w:rsidRPr="00C86FF1" w:rsidRDefault="00C86FF1" w:rsidP="00C86FF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86FF1">
        <w:rPr>
          <w:rFonts w:ascii="Times New Roman" w:hAnsi="Times New Roman" w:cs="Times New Roman"/>
          <w:b/>
          <w:sz w:val="28"/>
          <w:szCs w:val="28"/>
          <w:u w:val="single"/>
        </w:rPr>
        <w:t>Общая статистика</w:t>
      </w:r>
      <w:r w:rsidRPr="00C86FF1">
        <w:rPr>
          <w:rFonts w:ascii="Times New Roman" w:hAnsi="Times New Roman" w:cs="Times New Roman"/>
          <w:sz w:val="28"/>
          <w:szCs w:val="28"/>
        </w:rPr>
        <w:t>:</w:t>
      </w:r>
    </w:p>
    <w:p w:rsidR="00C86FF1" w:rsidRPr="00C86FF1" w:rsidRDefault="00C86FF1" w:rsidP="00C86F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всего выпускников – 91</w:t>
      </w:r>
      <w:r w:rsidRPr="00C86FF1">
        <w:rPr>
          <w:rFonts w:ascii="Times New Roman" w:hAnsi="Times New Roman" w:cs="Times New Roman"/>
          <w:sz w:val="28"/>
          <w:szCs w:val="28"/>
        </w:rPr>
        <w:t>,</w:t>
      </w:r>
    </w:p>
    <w:p w:rsidR="00C86FF1" w:rsidRPr="00C86FF1" w:rsidRDefault="00C86FF1" w:rsidP="00C86F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FF1">
        <w:rPr>
          <w:rFonts w:ascii="Times New Roman" w:hAnsi="Times New Roman" w:cs="Times New Roman"/>
          <w:sz w:val="28"/>
          <w:szCs w:val="28"/>
        </w:rPr>
        <w:t>-  количество сдававших обязательный ЕГЭ по ру</w:t>
      </w:r>
      <w:r>
        <w:rPr>
          <w:rFonts w:ascii="Times New Roman" w:hAnsi="Times New Roman" w:cs="Times New Roman"/>
          <w:sz w:val="28"/>
          <w:szCs w:val="28"/>
        </w:rPr>
        <w:t>сскому языку – 89 человек, 2 ученика сдали экзамен по русскому языку в 10 классе</w:t>
      </w:r>
      <w:r w:rsidRPr="00C86FF1">
        <w:rPr>
          <w:rFonts w:ascii="Times New Roman" w:hAnsi="Times New Roman" w:cs="Times New Roman"/>
          <w:sz w:val="28"/>
          <w:szCs w:val="28"/>
        </w:rPr>
        <w:t>; преодолели минимальный</w:t>
      </w:r>
      <w:r w:rsidRPr="00C86F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E2CAE75" wp14:editId="332D7008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0" t="0" r="5715" b="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D2E" w:rsidRDefault="00497D2E" w:rsidP="00C86FF1">
                            <w:pPr>
                              <w:pStyle w:val="13NormDOC-lst-form"/>
                            </w:pPr>
                            <w:r>
                              <w:t>С. 3 из 5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CAE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.85pt;margin-top:784.05pt;width:85.05pt;height:14.2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" o:allowincell="f">
                <v:textbox>
                  <w:txbxContent>
                    <w:p w:rsidR="00497D2E" w:rsidRDefault="00497D2E" w:rsidP="00C86FF1">
                      <w:pPr>
                        <w:pStyle w:val="13NormDOC-lst-form"/>
                      </w:pPr>
                      <w:r>
                        <w:t>С. 3 из 5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86FF1">
        <w:rPr>
          <w:rFonts w:ascii="Times New Roman" w:hAnsi="Times New Roman" w:cs="Times New Roman"/>
          <w:sz w:val="28"/>
          <w:szCs w:val="28"/>
        </w:rPr>
        <w:t xml:space="preserve"> порог все обучающиеся.</w:t>
      </w:r>
    </w:p>
    <w:p w:rsidR="00C86FF1" w:rsidRPr="00C86FF1" w:rsidRDefault="00C86FF1" w:rsidP="00C86FF1">
      <w:pPr>
        <w:pStyle w:val="13NormDOC-txt"/>
        <w:spacing w:before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6FF1">
        <w:rPr>
          <w:rFonts w:ascii="Times New Roman" w:hAnsi="Times New Roman" w:cs="Times New Roman"/>
          <w:sz w:val="28"/>
          <w:szCs w:val="28"/>
        </w:rPr>
        <w:t>- количество сдававших обя</w:t>
      </w:r>
      <w:r>
        <w:rPr>
          <w:rFonts w:ascii="Times New Roman" w:hAnsi="Times New Roman" w:cs="Times New Roman"/>
          <w:sz w:val="28"/>
          <w:szCs w:val="28"/>
        </w:rPr>
        <w:t>зательный ЕГЭ по математике – 91</w:t>
      </w:r>
      <w:r w:rsidRPr="00C86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</w:t>
      </w:r>
      <w:r w:rsidRPr="00C86FF1">
        <w:rPr>
          <w:rFonts w:ascii="Times New Roman" w:hAnsi="Times New Roman" w:cs="Times New Roman"/>
          <w:sz w:val="28"/>
          <w:szCs w:val="28"/>
        </w:rPr>
        <w:t xml:space="preserve"> (100%); преодолели минимальный порог не все обучающиеся, </w:t>
      </w:r>
      <w:r>
        <w:rPr>
          <w:rFonts w:ascii="Times New Roman" w:hAnsi="Times New Roman" w:cs="Times New Roman"/>
          <w:sz w:val="28"/>
          <w:szCs w:val="28"/>
        </w:rPr>
        <w:t>2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11 «а»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11 «м»)</w:t>
      </w:r>
      <w:r w:rsidRPr="00C86FF1">
        <w:rPr>
          <w:rFonts w:ascii="Times New Roman" w:hAnsi="Times New Roman" w:cs="Times New Roman"/>
          <w:sz w:val="28"/>
          <w:szCs w:val="28"/>
        </w:rPr>
        <w:t xml:space="preserve"> не сдали экзамен </w:t>
      </w:r>
      <w:r>
        <w:rPr>
          <w:rFonts w:ascii="Times New Roman" w:hAnsi="Times New Roman" w:cs="Times New Roman"/>
          <w:sz w:val="28"/>
          <w:szCs w:val="28"/>
        </w:rPr>
        <w:t xml:space="preserve">оп базовой математике </w:t>
      </w:r>
      <w:r w:rsidRPr="00C86FF1">
        <w:rPr>
          <w:rFonts w:ascii="Times New Roman" w:hAnsi="Times New Roman" w:cs="Times New Roman"/>
          <w:sz w:val="28"/>
          <w:szCs w:val="28"/>
        </w:rPr>
        <w:t xml:space="preserve">в основной период, но в резервный период </w:t>
      </w:r>
      <w:r>
        <w:rPr>
          <w:rFonts w:ascii="Times New Roman" w:hAnsi="Times New Roman" w:cs="Times New Roman"/>
          <w:sz w:val="28"/>
          <w:szCs w:val="28"/>
        </w:rPr>
        <w:t xml:space="preserve">сдали удовлетворительно. </w:t>
      </w:r>
    </w:p>
    <w:p w:rsidR="00C86FF1" w:rsidRPr="00C86FF1" w:rsidRDefault="00C86FF1" w:rsidP="00C86FF1">
      <w:pPr>
        <w:pStyle w:val="13NormDOC-txt"/>
        <w:spacing w:before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86FF1">
        <w:rPr>
          <w:rFonts w:ascii="Times New Roman" w:hAnsi="Times New Roman" w:cs="Times New Roman"/>
          <w:sz w:val="28"/>
          <w:szCs w:val="28"/>
        </w:rPr>
        <w:t>Нижеприведенная таблица дает представление о количественном составе выбора предметов на государственную итого</w:t>
      </w:r>
      <w:r>
        <w:rPr>
          <w:rFonts w:ascii="Times New Roman" w:hAnsi="Times New Roman" w:cs="Times New Roman"/>
          <w:sz w:val="28"/>
          <w:szCs w:val="28"/>
        </w:rPr>
        <w:t>вую аттестацию выпускниками 2025</w:t>
      </w:r>
      <w:r w:rsidRPr="00C86FF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86FF1" w:rsidRPr="00A61937" w:rsidRDefault="00C86FF1" w:rsidP="00C86FF1">
      <w:pPr>
        <w:pStyle w:val="13NormDOC-txt"/>
        <w:spacing w:before="0"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1937">
        <w:rPr>
          <w:rFonts w:ascii="Times New Roman" w:hAnsi="Times New Roman" w:cs="Times New Roman"/>
          <w:i/>
          <w:sz w:val="24"/>
          <w:szCs w:val="24"/>
        </w:rPr>
        <w:t>Таблица 7. Выборность предметов на ЕГЭ 202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A61937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tbl>
      <w:tblPr>
        <w:tblW w:w="8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2783"/>
        <w:gridCol w:w="2619"/>
      </w:tblGrid>
      <w:tr w:rsidR="00C86FF1" w:rsidRPr="00A61937" w:rsidTr="00E40BBF">
        <w:trPr>
          <w:trHeight w:val="315"/>
          <w:jc w:val="center"/>
        </w:trPr>
        <w:tc>
          <w:tcPr>
            <w:tcW w:w="2635" w:type="dxa"/>
            <w:shd w:val="clear" w:color="auto" w:fill="auto"/>
            <w:noWrap/>
            <w:vAlign w:val="bottom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ЕГЭ</w:t>
            </w:r>
          </w:p>
        </w:tc>
        <w:tc>
          <w:tcPr>
            <w:tcW w:w="2619" w:type="dxa"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 (Б)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  <w:tr w:rsidR="00C86FF1" w:rsidRPr="00A61937" w:rsidTr="00C86F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C86FF1" w:rsidRPr="00A61937" w:rsidRDefault="00C86FF1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86FF1" w:rsidRPr="00A61937" w:rsidRDefault="00C86FF1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9" w:type="dxa"/>
          </w:tcPr>
          <w:p w:rsidR="00C86FF1" w:rsidRPr="00A61937" w:rsidRDefault="0033026B" w:rsidP="00E4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1%</w:t>
            </w:r>
          </w:p>
        </w:tc>
      </w:tr>
    </w:tbl>
    <w:tbl>
      <w:tblPr>
        <w:tblpPr w:leftFromText="180" w:rightFromText="180" w:vertAnchor="page" w:horzAnchor="margin" w:tblpXSpec="center" w:tblpY="1198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709"/>
        <w:gridCol w:w="851"/>
        <w:gridCol w:w="708"/>
        <w:gridCol w:w="567"/>
        <w:gridCol w:w="567"/>
        <w:gridCol w:w="851"/>
        <w:gridCol w:w="708"/>
        <w:gridCol w:w="709"/>
        <w:gridCol w:w="567"/>
        <w:gridCol w:w="851"/>
        <w:gridCol w:w="708"/>
        <w:gridCol w:w="709"/>
      </w:tblGrid>
      <w:tr w:rsidR="00AC4378" w:rsidRPr="0030682F" w:rsidTr="00AC4378">
        <w:trPr>
          <w:trHeight w:val="1413"/>
        </w:trPr>
        <w:tc>
          <w:tcPr>
            <w:tcW w:w="846" w:type="dxa"/>
            <w:shd w:val="clear" w:color="auto" w:fill="auto"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учащихся 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</w:t>
            </w: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AC4378" w:rsidRPr="0030682F" w:rsidTr="00AC4378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C4378" w:rsidRPr="0030682F" w:rsidTr="00AC4378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88181C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378" w:rsidRPr="0030682F" w:rsidTr="00AC4378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88181C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4378" w:rsidRPr="0030682F" w:rsidTr="00AC4378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378" w:rsidRPr="0030682F" w:rsidTr="00AC4378">
        <w:trPr>
          <w:trHeight w:val="375"/>
        </w:trPr>
        <w:tc>
          <w:tcPr>
            <w:tcW w:w="846" w:type="dxa"/>
            <w:shd w:val="clear" w:color="auto" w:fill="auto"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88181C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AC4378" w:rsidRPr="0030682F" w:rsidRDefault="00AC4378" w:rsidP="00AC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C86FF1" w:rsidRDefault="00AC4378" w:rsidP="00C86FF1">
      <w:pPr>
        <w:pStyle w:val="13NormDOC-txt"/>
        <w:spacing w:before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1E730A" wp14:editId="05301C0F">
            <wp:extent cx="5676900" cy="3364230"/>
            <wp:effectExtent l="0" t="0" r="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3026B" w:rsidRPr="0033026B" w:rsidRDefault="0033026B" w:rsidP="0033026B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данные таблицы и диаграммы подтверждаю</w:t>
      </w:r>
      <w:r w:rsidRPr="0033026B">
        <w:rPr>
          <w:rFonts w:ascii="Times New Roman" w:hAnsi="Times New Roman" w:cs="Times New Roman"/>
          <w:sz w:val="28"/>
          <w:szCs w:val="28"/>
        </w:rPr>
        <w:t>т вывод о том, что выпускники не все выбирают предметы своего профиля. В гуманитарном 11 «а» классе профильными являются литература и английский язык, но выбрали данные пред</w:t>
      </w:r>
      <w:r>
        <w:rPr>
          <w:rFonts w:ascii="Times New Roman" w:hAnsi="Times New Roman" w:cs="Times New Roman"/>
          <w:sz w:val="28"/>
          <w:szCs w:val="28"/>
        </w:rPr>
        <w:t>меты соответственно всего лишь 3</w:t>
      </w:r>
      <w:r w:rsidRPr="0033026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3026B">
        <w:rPr>
          <w:rFonts w:ascii="Times New Roman" w:hAnsi="Times New Roman" w:cs="Times New Roman"/>
          <w:sz w:val="28"/>
          <w:szCs w:val="28"/>
        </w:rPr>
        <w:t xml:space="preserve">7 человек </w:t>
      </w:r>
      <w:r>
        <w:rPr>
          <w:rFonts w:ascii="Times New Roman" w:hAnsi="Times New Roman" w:cs="Times New Roman"/>
          <w:sz w:val="28"/>
          <w:szCs w:val="28"/>
        </w:rPr>
        <w:t xml:space="preserve">из 29, причем </w:t>
      </w:r>
      <w:r w:rsidR="00703A58">
        <w:rPr>
          <w:rFonts w:ascii="Times New Roman" w:hAnsi="Times New Roman" w:cs="Times New Roman"/>
          <w:sz w:val="28"/>
          <w:szCs w:val="28"/>
        </w:rPr>
        <w:t>фактически сдавали данные предметы 2 и 16 человек соответственно</w:t>
      </w:r>
      <w:r w:rsidRPr="0033026B">
        <w:rPr>
          <w:rFonts w:ascii="Times New Roman" w:hAnsi="Times New Roman" w:cs="Times New Roman"/>
          <w:sz w:val="28"/>
          <w:szCs w:val="28"/>
        </w:rPr>
        <w:t>.</w:t>
      </w:r>
    </w:p>
    <w:p w:rsidR="0033026B" w:rsidRPr="0033026B" w:rsidRDefault="0033026B" w:rsidP="0033026B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 w:rsidRPr="0033026B">
        <w:rPr>
          <w:rFonts w:ascii="Times New Roman" w:hAnsi="Times New Roman" w:cs="Times New Roman"/>
          <w:sz w:val="28"/>
          <w:szCs w:val="28"/>
        </w:rPr>
        <w:lastRenderedPageBreak/>
        <w:t xml:space="preserve">В 11 «б» профильную математику выбрали </w:t>
      </w:r>
      <w:r w:rsidR="0045040A">
        <w:rPr>
          <w:rFonts w:ascii="Times New Roman" w:hAnsi="Times New Roman" w:cs="Times New Roman"/>
          <w:sz w:val="28"/>
          <w:szCs w:val="28"/>
        </w:rPr>
        <w:t xml:space="preserve">19 человек из 20 (95%), физику выбрали 16 учеников (80%), </w:t>
      </w:r>
      <w:r w:rsidR="0088181C">
        <w:rPr>
          <w:rFonts w:ascii="Times New Roman" w:hAnsi="Times New Roman" w:cs="Times New Roman"/>
          <w:sz w:val="28"/>
          <w:szCs w:val="28"/>
        </w:rPr>
        <w:t xml:space="preserve">информатику – 14 человек (70%), </w:t>
      </w:r>
      <w:r w:rsidRPr="0033026B">
        <w:rPr>
          <w:rFonts w:ascii="Times New Roman" w:hAnsi="Times New Roman" w:cs="Times New Roman"/>
          <w:sz w:val="28"/>
          <w:szCs w:val="28"/>
        </w:rPr>
        <w:t>что является одним из лучших результатов по правильности выбора профиля.</w:t>
      </w:r>
    </w:p>
    <w:p w:rsidR="0033026B" w:rsidRPr="0033026B" w:rsidRDefault="0033026B" w:rsidP="0033026B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 w:rsidRPr="0033026B">
        <w:rPr>
          <w:rFonts w:ascii="Times New Roman" w:hAnsi="Times New Roman" w:cs="Times New Roman"/>
          <w:sz w:val="28"/>
          <w:szCs w:val="28"/>
        </w:rPr>
        <w:t xml:space="preserve">В 11 «д» классе </w:t>
      </w:r>
      <w:r w:rsidR="0045040A">
        <w:rPr>
          <w:rFonts w:ascii="Times New Roman" w:hAnsi="Times New Roman" w:cs="Times New Roman"/>
          <w:sz w:val="28"/>
          <w:szCs w:val="28"/>
        </w:rPr>
        <w:t>профильную математику выбрали 16 учеников из 20</w:t>
      </w:r>
      <w:r w:rsidR="0030682F">
        <w:rPr>
          <w:rFonts w:ascii="Times New Roman" w:hAnsi="Times New Roman" w:cs="Times New Roman"/>
          <w:sz w:val="28"/>
          <w:szCs w:val="28"/>
        </w:rPr>
        <w:t>, то есть 80</w:t>
      </w:r>
      <w:r w:rsidRPr="0033026B">
        <w:rPr>
          <w:rFonts w:ascii="Times New Roman" w:hAnsi="Times New Roman" w:cs="Times New Roman"/>
          <w:sz w:val="28"/>
          <w:szCs w:val="28"/>
        </w:rPr>
        <w:t>% выпускников данного пр</w:t>
      </w:r>
      <w:r w:rsidR="0030682F">
        <w:rPr>
          <w:rFonts w:ascii="Times New Roman" w:hAnsi="Times New Roman" w:cs="Times New Roman"/>
          <w:sz w:val="28"/>
          <w:szCs w:val="28"/>
        </w:rPr>
        <w:t>офиля. Обществознание выбрали 14 выпускников, что составляет 70</w:t>
      </w:r>
      <w:r w:rsidRPr="0033026B">
        <w:rPr>
          <w:rFonts w:ascii="Times New Roman" w:hAnsi="Times New Roman" w:cs="Times New Roman"/>
          <w:sz w:val="28"/>
          <w:szCs w:val="28"/>
        </w:rPr>
        <w:t>% от общего числа обучающихся данного профиля.</w:t>
      </w:r>
      <w:r w:rsidR="00306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26B" w:rsidRPr="0033026B" w:rsidRDefault="0033026B" w:rsidP="0033026B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 w:rsidRPr="0033026B">
        <w:rPr>
          <w:rFonts w:ascii="Times New Roman" w:hAnsi="Times New Roman" w:cs="Times New Roman"/>
          <w:sz w:val="28"/>
          <w:szCs w:val="28"/>
        </w:rPr>
        <w:t>В 11 «м» кл</w:t>
      </w:r>
      <w:r w:rsidR="00AC4378">
        <w:rPr>
          <w:rFonts w:ascii="Times New Roman" w:hAnsi="Times New Roman" w:cs="Times New Roman"/>
          <w:sz w:val="28"/>
          <w:szCs w:val="28"/>
        </w:rPr>
        <w:t>ассе профильную химию выбрали 19</w:t>
      </w:r>
      <w:r w:rsidRPr="0033026B">
        <w:rPr>
          <w:rFonts w:ascii="Times New Roman" w:hAnsi="Times New Roman" w:cs="Times New Roman"/>
          <w:sz w:val="28"/>
          <w:szCs w:val="28"/>
        </w:rPr>
        <w:t xml:space="preserve"> обуч</w:t>
      </w:r>
      <w:r w:rsidR="00AC4378">
        <w:rPr>
          <w:rFonts w:ascii="Times New Roman" w:hAnsi="Times New Roman" w:cs="Times New Roman"/>
          <w:sz w:val="28"/>
          <w:szCs w:val="28"/>
        </w:rPr>
        <w:t>ающихся из 22, что составляет 86%, биологию – также 19 (86%)</w:t>
      </w:r>
      <w:r w:rsidRPr="0033026B">
        <w:rPr>
          <w:rFonts w:ascii="Times New Roman" w:hAnsi="Times New Roman" w:cs="Times New Roman"/>
          <w:sz w:val="28"/>
          <w:szCs w:val="28"/>
        </w:rPr>
        <w:t xml:space="preserve">%, </w:t>
      </w:r>
      <w:r w:rsidR="00AC4378">
        <w:rPr>
          <w:rFonts w:ascii="Times New Roman" w:hAnsi="Times New Roman" w:cs="Times New Roman"/>
          <w:sz w:val="28"/>
          <w:szCs w:val="28"/>
        </w:rPr>
        <w:t>что также является показателем осознанного выбора профиля.</w:t>
      </w:r>
    </w:p>
    <w:p w:rsidR="009029DB" w:rsidRDefault="00AC4378" w:rsidP="0033026B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Вместе с тем, разбросанность предметов в таблице выбора говорит </w:t>
      </w:r>
      <w:r w:rsidR="009029DB">
        <w:rPr>
          <w:rFonts w:ascii="Times New Roman" w:hAnsi="Times New Roman" w:cs="Times New Roman"/>
          <w:sz w:val="28"/>
          <w:szCs w:val="28"/>
        </w:rPr>
        <w:t>о том, что классным руководителям, уже начиная с 7 класса, стоит включить в планы своей работы мероприятия по профориентации. Необходимо знакомить детей с методами осознанного выбора будущей профессии, проводить совместную работу с психологом гимназии, разъяснительную работу с родителями по правильности выбора профиля.</w:t>
      </w:r>
    </w:p>
    <w:p w:rsidR="008655C7" w:rsidRPr="00056F12" w:rsidRDefault="008655C7" w:rsidP="00865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26B">
        <w:rPr>
          <w:rFonts w:ascii="Times New Roman" w:hAnsi="Times New Roman" w:cs="Times New Roman"/>
          <w:b/>
          <w:sz w:val="28"/>
          <w:szCs w:val="28"/>
        </w:rPr>
        <w:t>Сводная</w:t>
      </w:r>
      <w:r w:rsidRPr="00056F12">
        <w:rPr>
          <w:rFonts w:ascii="Times New Roman" w:hAnsi="Times New Roman" w:cs="Times New Roman"/>
          <w:b/>
          <w:sz w:val="28"/>
          <w:szCs w:val="28"/>
        </w:rPr>
        <w:t xml:space="preserve"> таблица по предметам ЕГЭ </w:t>
      </w:r>
    </w:p>
    <w:p w:rsidR="008655C7" w:rsidRPr="006110A4" w:rsidRDefault="008655C7" w:rsidP="008655C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8. Результаты ЕГЭ 2025 года</w:t>
      </w:r>
      <w:r w:rsidR="00AB1AAB">
        <w:rPr>
          <w:rFonts w:ascii="Times New Roman" w:hAnsi="Times New Roman" w:cs="Times New Roman"/>
          <w:i/>
          <w:sz w:val="24"/>
          <w:szCs w:val="24"/>
        </w:rPr>
        <w:t xml:space="preserve"> в основной период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103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956"/>
        <w:gridCol w:w="709"/>
        <w:gridCol w:w="993"/>
        <w:gridCol w:w="958"/>
        <w:gridCol w:w="949"/>
        <w:gridCol w:w="1211"/>
        <w:gridCol w:w="1134"/>
        <w:gridCol w:w="992"/>
        <w:gridCol w:w="1005"/>
      </w:tblGrid>
      <w:tr w:rsidR="008655C7" w:rsidRPr="00056F12" w:rsidTr="001E414B">
        <w:tc>
          <w:tcPr>
            <w:tcW w:w="483" w:type="dxa"/>
            <w:hideMark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6" w:type="dxa"/>
            <w:hideMark/>
          </w:tcPr>
          <w:p w:rsidR="008655C7" w:rsidRPr="00056F12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8655C7" w:rsidRPr="0054028F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655C7" w:rsidRPr="0054028F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993" w:type="dxa"/>
          </w:tcPr>
          <w:p w:rsidR="008655C7" w:rsidRPr="0054028F" w:rsidRDefault="0054028F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ол-во выпускников, </w:t>
            </w:r>
            <w:proofErr w:type="gramStart"/>
            <w:r>
              <w:rPr>
                <w:sz w:val="20"/>
                <w:szCs w:val="20"/>
              </w:rPr>
              <w:t>набравших  от</w:t>
            </w:r>
            <w:proofErr w:type="gramEnd"/>
            <w:r>
              <w:rPr>
                <w:sz w:val="20"/>
                <w:szCs w:val="20"/>
              </w:rPr>
              <w:t xml:space="preserve"> 70 </w:t>
            </w:r>
            <w:r w:rsidRPr="0054028F">
              <w:rPr>
                <w:sz w:val="20"/>
                <w:szCs w:val="20"/>
              </w:rPr>
              <w:t>до 80 б</w:t>
            </w:r>
            <w:r w:rsidR="00C65607">
              <w:rPr>
                <w:sz w:val="20"/>
                <w:szCs w:val="20"/>
              </w:rPr>
              <w:t xml:space="preserve"> («4»)</w:t>
            </w:r>
          </w:p>
        </w:tc>
        <w:tc>
          <w:tcPr>
            <w:tcW w:w="958" w:type="dxa"/>
          </w:tcPr>
          <w:p w:rsidR="008655C7" w:rsidRPr="0054028F" w:rsidRDefault="0054028F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 xml:space="preserve">л-во выпускников, набравших </w:t>
            </w:r>
            <w:r w:rsidRPr="0054028F">
              <w:rPr>
                <w:sz w:val="20"/>
                <w:szCs w:val="20"/>
              </w:rPr>
              <w:t>от 81 б</w:t>
            </w:r>
            <w:r w:rsidR="00C65607">
              <w:rPr>
                <w:sz w:val="20"/>
                <w:szCs w:val="20"/>
              </w:rPr>
              <w:t xml:space="preserve"> («5»)</w:t>
            </w:r>
          </w:p>
        </w:tc>
        <w:tc>
          <w:tcPr>
            <w:tcW w:w="949" w:type="dxa"/>
          </w:tcPr>
          <w:p w:rsidR="008655C7" w:rsidRPr="0054028F" w:rsidRDefault="0054028F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ол-во выпускников, </w:t>
            </w:r>
            <w:proofErr w:type="gramStart"/>
            <w:r>
              <w:rPr>
                <w:sz w:val="20"/>
                <w:szCs w:val="20"/>
              </w:rPr>
              <w:t xml:space="preserve">набравших </w:t>
            </w:r>
            <w:r w:rsidRPr="0054028F">
              <w:rPr>
                <w:sz w:val="20"/>
                <w:szCs w:val="20"/>
              </w:rPr>
              <w:t xml:space="preserve"> 100</w:t>
            </w:r>
            <w:proofErr w:type="gramEnd"/>
            <w:r w:rsidRPr="0054028F">
              <w:rPr>
                <w:sz w:val="20"/>
                <w:szCs w:val="20"/>
              </w:rPr>
              <w:t xml:space="preserve"> б</w:t>
            </w:r>
          </w:p>
        </w:tc>
        <w:tc>
          <w:tcPr>
            <w:tcW w:w="1211" w:type="dxa"/>
            <w:hideMark/>
          </w:tcPr>
          <w:p w:rsidR="008655C7" w:rsidRPr="0054028F" w:rsidRDefault="008655C7" w:rsidP="0054028F">
            <w:pPr>
              <w:spacing w:after="0" w:line="240" w:lineRule="auto"/>
              <w:ind w:left="-3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b/>
                <w:sz w:val="20"/>
                <w:szCs w:val="20"/>
              </w:rPr>
              <w:t>Не преод</w:t>
            </w:r>
            <w:r w:rsidR="0054028F" w:rsidRPr="005402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олели минимальный </w:t>
            </w:r>
            <w:r w:rsidRPr="0054028F">
              <w:rPr>
                <w:rFonts w:ascii="Times New Roman" w:hAnsi="Times New Roman" w:cs="Times New Roman"/>
                <w:b/>
                <w:sz w:val="20"/>
                <w:szCs w:val="20"/>
              </w:rPr>
              <w:t>порог</w:t>
            </w:r>
          </w:p>
        </w:tc>
        <w:tc>
          <w:tcPr>
            <w:tcW w:w="1134" w:type="dxa"/>
            <w:hideMark/>
          </w:tcPr>
          <w:p w:rsidR="008655C7" w:rsidRPr="0054028F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Средний тестовый балл по гимназии</w:t>
            </w:r>
          </w:p>
        </w:tc>
        <w:tc>
          <w:tcPr>
            <w:tcW w:w="992" w:type="dxa"/>
          </w:tcPr>
          <w:p w:rsidR="008655C7" w:rsidRPr="0054028F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Средний тестовый балл по России</w:t>
            </w:r>
          </w:p>
        </w:tc>
        <w:tc>
          <w:tcPr>
            <w:tcW w:w="1005" w:type="dxa"/>
          </w:tcPr>
          <w:p w:rsidR="008655C7" w:rsidRPr="0054028F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Разница</w:t>
            </w:r>
          </w:p>
        </w:tc>
      </w:tr>
      <w:tr w:rsidR="008655C7" w:rsidRPr="00056F12" w:rsidTr="001E414B">
        <w:tc>
          <w:tcPr>
            <w:tcW w:w="483" w:type="dxa"/>
            <w:hideMark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hideMark/>
          </w:tcPr>
          <w:p w:rsidR="008655C7" w:rsidRPr="00056F12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777A60">
              <w:rPr>
                <w:rFonts w:ascii="Times New Roman" w:hAnsi="Times New Roman" w:cs="Times New Roman"/>
                <w:sz w:val="24"/>
                <w:szCs w:val="24"/>
              </w:rPr>
              <w:t xml:space="preserve"> (24 б – порог)</w:t>
            </w:r>
          </w:p>
        </w:tc>
        <w:tc>
          <w:tcPr>
            <w:tcW w:w="709" w:type="dxa"/>
          </w:tcPr>
          <w:p w:rsidR="008655C7" w:rsidRPr="0012563B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8655C7" w:rsidRPr="0012563B" w:rsidRDefault="00D17371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8655C7" w:rsidRPr="0012563B" w:rsidRDefault="00D17371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" w:type="dxa"/>
          </w:tcPr>
          <w:p w:rsidR="008655C7" w:rsidRPr="0012563B" w:rsidRDefault="00D17371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8655C7" w:rsidRPr="0012563B" w:rsidRDefault="00D17371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992" w:type="dxa"/>
          </w:tcPr>
          <w:p w:rsidR="008655C7" w:rsidRPr="00AD19C0" w:rsidRDefault="00283BB9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005" w:type="dxa"/>
          </w:tcPr>
          <w:p w:rsidR="008655C7" w:rsidRPr="00FB4409" w:rsidRDefault="00643C24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+9,9</w:t>
            </w:r>
          </w:p>
        </w:tc>
      </w:tr>
      <w:tr w:rsidR="008655C7" w:rsidRPr="00056F12" w:rsidTr="001E414B">
        <w:tc>
          <w:tcPr>
            <w:tcW w:w="483" w:type="dxa"/>
            <w:hideMark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hideMark/>
          </w:tcPr>
          <w:p w:rsidR="008655C7" w:rsidRPr="00056F12" w:rsidRDefault="009A3FC3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</w:t>
            </w:r>
            <w:r w:rsidR="008655C7" w:rsidRPr="00056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7A60">
              <w:rPr>
                <w:rFonts w:ascii="Times New Roman" w:hAnsi="Times New Roman" w:cs="Times New Roman"/>
                <w:sz w:val="24"/>
                <w:szCs w:val="24"/>
              </w:rPr>
              <w:t xml:space="preserve"> (27 б – порог)</w:t>
            </w:r>
          </w:p>
        </w:tc>
        <w:tc>
          <w:tcPr>
            <w:tcW w:w="709" w:type="dxa"/>
          </w:tcPr>
          <w:p w:rsidR="008655C7" w:rsidRPr="0012563B" w:rsidRDefault="00283BB9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8655C7" w:rsidRPr="0012563B" w:rsidRDefault="00D17371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:rsidR="008655C7" w:rsidRPr="0012563B" w:rsidRDefault="00C6560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" w:type="dxa"/>
          </w:tcPr>
          <w:p w:rsidR="008655C7" w:rsidRPr="0012563B" w:rsidRDefault="00C6560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12563B" w:rsidRDefault="00C6560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  <w:r w:rsidR="00283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655C7" w:rsidRPr="00AD19C0" w:rsidRDefault="00283BB9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643C24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05" w:type="dxa"/>
          </w:tcPr>
          <w:p w:rsidR="008655C7" w:rsidRPr="00FB4409" w:rsidRDefault="00643C24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+7,1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8655C7" w:rsidRPr="00056F12" w:rsidRDefault="009A3FC3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</w:t>
            </w:r>
            <w:r w:rsidR="008655C7" w:rsidRPr="00056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655C7" w:rsidRPr="0012563B" w:rsidRDefault="00283BB9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8655C7" w:rsidRPr="0012563B" w:rsidRDefault="00C6560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58" w:type="dxa"/>
          </w:tcPr>
          <w:p w:rsidR="008655C7" w:rsidRPr="0012563B" w:rsidRDefault="00C65607" w:rsidP="003D3EC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49" w:type="dxa"/>
          </w:tcPr>
          <w:p w:rsidR="008655C7" w:rsidRPr="0012563B" w:rsidRDefault="00C6560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1" w:type="dxa"/>
          </w:tcPr>
          <w:p w:rsidR="008655C7" w:rsidRPr="00485B3B" w:rsidRDefault="00485B3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proofErr w:type="spellStart"/>
            <w:r w:rsidRPr="00485B3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Малярова</w:t>
            </w:r>
            <w:proofErr w:type="spellEnd"/>
            <w:r w:rsidRPr="00485B3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М.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-</w:t>
            </w:r>
            <w:r w:rsidRPr="00485B3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3), </w:t>
            </w:r>
            <w:proofErr w:type="spellStart"/>
            <w:r w:rsidRPr="00485B3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Молозаев</w:t>
            </w:r>
            <w:proofErr w:type="spellEnd"/>
            <w:r w:rsidRPr="00485B3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А. (2 – 5)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3,9</w:t>
            </w:r>
          </w:p>
        </w:tc>
        <w:tc>
          <w:tcPr>
            <w:tcW w:w="992" w:type="dxa"/>
          </w:tcPr>
          <w:p w:rsidR="008655C7" w:rsidRPr="00AD19C0" w:rsidRDefault="00643C24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4,0</w:t>
            </w:r>
          </w:p>
        </w:tc>
        <w:tc>
          <w:tcPr>
            <w:tcW w:w="1005" w:type="dxa"/>
          </w:tcPr>
          <w:p w:rsidR="008655C7" w:rsidRPr="00FB4409" w:rsidRDefault="00643C24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-0,1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777A60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655C7" w:rsidRPr="00056F12" w:rsidRDefault="00777A60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 б –порог)</w:t>
            </w:r>
          </w:p>
        </w:tc>
        <w:tc>
          <w:tcPr>
            <w:tcW w:w="709" w:type="dxa"/>
          </w:tcPr>
          <w:p w:rsidR="008655C7" w:rsidRPr="0012563B" w:rsidRDefault="009A3FC3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92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005" w:type="dxa"/>
          </w:tcPr>
          <w:p w:rsidR="008655C7" w:rsidRPr="00FB4409" w:rsidRDefault="00643C24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-3,4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8655C7" w:rsidRPr="00056F12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777A60">
              <w:rPr>
                <w:rFonts w:ascii="Times New Roman" w:hAnsi="Times New Roman" w:cs="Times New Roman"/>
                <w:sz w:val="24"/>
                <w:szCs w:val="24"/>
              </w:rPr>
              <w:t xml:space="preserve"> (42 б – порог)</w:t>
            </w: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655C7" w:rsidRPr="009A3FC3" w:rsidRDefault="009A3FC3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8655C7" w:rsidRPr="001E414B" w:rsidRDefault="001E414B" w:rsidP="005C3A71">
            <w:pPr>
              <w:spacing w:after="0" w:line="240" w:lineRule="auto"/>
              <w:ind w:left="-3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Буринов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 </w:t>
            </w:r>
            <w:r w:rsidR="005C3A71">
              <w:rPr>
                <w:rFonts w:ascii="Times New Roman" w:hAnsi="Times New Roman" w:cs="Times New Roman"/>
                <w:b/>
                <w:sz w:val="20"/>
                <w:szCs w:val="20"/>
              </w:rPr>
              <w:t>(40 - 38)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92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005" w:type="dxa"/>
          </w:tcPr>
          <w:p w:rsidR="008655C7" w:rsidRPr="00FB4409" w:rsidRDefault="00643C24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+19,7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</w:tcPr>
          <w:p w:rsidR="00777A60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655C7" w:rsidRPr="00056F12" w:rsidRDefault="00777A60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(32 б – порог)</w:t>
            </w:r>
          </w:p>
        </w:tc>
        <w:tc>
          <w:tcPr>
            <w:tcW w:w="709" w:type="dxa"/>
          </w:tcPr>
          <w:p w:rsidR="008655C7" w:rsidRPr="0012563B" w:rsidRDefault="009A3FC3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12563B" w:rsidRDefault="001E414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992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005" w:type="dxa"/>
          </w:tcPr>
          <w:p w:rsidR="008655C7" w:rsidRPr="00FB4409" w:rsidRDefault="001E414B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+19,1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:rsidR="00777A60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777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5C7" w:rsidRPr="00056F12" w:rsidRDefault="00777A60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 б – порог)</w:t>
            </w:r>
          </w:p>
        </w:tc>
        <w:tc>
          <w:tcPr>
            <w:tcW w:w="709" w:type="dxa"/>
          </w:tcPr>
          <w:p w:rsidR="008655C7" w:rsidRPr="001256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992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005" w:type="dxa"/>
          </w:tcPr>
          <w:p w:rsidR="008655C7" w:rsidRPr="00FB4409" w:rsidRDefault="005C3A71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-3,3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8655C7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:rsidR="00777A60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655C7" w:rsidRPr="00056F12" w:rsidRDefault="00777A60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 б – порог)</w:t>
            </w:r>
          </w:p>
        </w:tc>
        <w:tc>
          <w:tcPr>
            <w:tcW w:w="709" w:type="dxa"/>
          </w:tcPr>
          <w:p w:rsidR="008655C7" w:rsidRPr="001256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</w:tcPr>
          <w:p w:rsidR="008655C7" w:rsidRPr="0012563B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5C3A71" w:rsidRDefault="005C3A71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5C3A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Кардонова</w:t>
            </w:r>
            <w:proofErr w:type="spellEnd"/>
            <w:r w:rsidRPr="005C3A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Д. (33-26)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992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005" w:type="dxa"/>
          </w:tcPr>
          <w:p w:rsidR="008655C7" w:rsidRPr="00FB4409" w:rsidRDefault="00777A60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+12,9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485B3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:rsidR="00777A60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655C7" w:rsidRPr="00056F12" w:rsidRDefault="00777A60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(36 б – порог)</w:t>
            </w:r>
          </w:p>
        </w:tc>
        <w:tc>
          <w:tcPr>
            <w:tcW w:w="709" w:type="dxa"/>
          </w:tcPr>
          <w:p w:rsidR="008655C7" w:rsidRPr="001256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655C7" w:rsidRPr="0012563B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8655C7" w:rsidRPr="0012563B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" w:type="dxa"/>
          </w:tcPr>
          <w:p w:rsidR="008655C7" w:rsidRPr="0012563B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777A60" w:rsidRDefault="00777A60" w:rsidP="003D3E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77A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Карсанова</w:t>
            </w:r>
            <w:proofErr w:type="spellEnd"/>
            <w:r w:rsidRPr="00777A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 (30 – 33)</w:t>
            </w:r>
          </w:p>
        </w:tc>
        <w:tc>
          <w:tcPr>
            <w:tcW w:w="1134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2" w:type="dxa"/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005" w:type="dxa"/>
          </w:tcPr>
          <w:p w:rsidR="008655C7" w:rsidRPr="00FB4409" w:rsidRDefault="00777A60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+13,3</w:t>
            </w:r>
          </w:p>
        </w:tc>
      </w:tr>
      <w:tr w:rsidR="008655C7" w:rsidRPr="00056F12" w:rsidTr="00485B3B">
        <w:tc>
          <w:tcPr>
            <w:tcW w:w="483" w:type="dxa"/>
          </w:tcPr>
          <w:p w:rsidR="008655C7" w:rsidRPr="00056F12" w:rsidRDefault="00485B3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:rsidR="008655C7" w:rsidRPr="00056F12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777A60">
              <w:rPr>
                <w:rFonts w:ascii="Times New Roman" w:hAnsi="Times New Roman" w:cs="Times New Roman"/>
                <w:sz w:val="24"/>
                <w:szCs w:val="24"/>
              </w:rPr>
              <w:t xml:space="preserve"> (40 б – порог)</w:t>
            </w: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655C7" w:rsidRPr="001256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8655C7" w:rsidRPr="0012563B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8655C7" w:rsidRPr="0012563B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" w:type="dxa"/>
          </w:tcPr>
          <w:p w:rsidR="008655C7" w:rsidRPr="0012563B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8655C7" w:rsidRPr="00777A60" w:rsidRDefault="00777A60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77A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Савлданов</w:t>
            </w:r>
            <w:proofErr w:type="spellEnd"/>
            <w:r w:rsidRPr="00777A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 (27-54)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55C7" w:rsidRPr="00AD19C0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8655C7" w:rsidRPr="00FB4409" w:rsidRDefault="00777A60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+13,2</w:t>
            </w:r>
          </w:p>
        </w:tc>
      </w:tr>
      <w:tr w:rsidR="008655C7" w:rsidRPr="00056F12" w:rsidTr="001E414B">
        <w:tc>
          <w:tcPr>
            <w:tcW w:w="483" w:type="dxa"/>
          </w:tcPr>
          <w:p w:rsidR="008655C7" w:rsidRPr="00056F12" w:rsidRDefault="00485B3B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777A60" w:rsidRDefault="008655C7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777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5C7" w:rsidRPr="00056F12" w:rsidRDefault="00777A60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 б – порог)</w:t>
            </w:r>
          </w:p>
        </w:tc>
        <w:tc>
          <w:tcPr>
            <w:tcW w:w="709" w:type="dxa"/>
          </w:tcPr>
          <w:p w:rsidR="008655C7" w:rsidRPr="001256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655C7" w:rsidRPr="0012563B" w:rsidRDefault="001344CF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8655C7" w:rsidRPr="0012563B" w:rsidRDefault="001344CF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</w:tcPr>
          <w:p w:rsidR="008655C7" w:rsidRPr="0012563B" w:rsidRDefault="001344CF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655C7" w:rsidRPr="00485B3B" w:rsidRDefault="001344CF" w:rsidP="003D3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85B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Малярова</w:t>
            </w:r>
            <w:proofErr w:type="spellEnd"/>
            <w:r w:rsidRPr="00485B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М. (</w:t>
            </w:r>
            <w:r w:rsidR="00485B3B" w:rsidRPr="00485B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14)</w:t>
            </w:r>
          </w:p>
        </w:tc>
        <w:tc>
          <w:tcPr>
            <w:tcW w:w="1134" w:type="dxa"/>
          </w:tcPr>
          <w:p w:rsidR="008655C7" w:rsidRPr="00485B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992" w:type="dxa"/>
          </w:tcPr>
          <w:p w:rsidR="008655C7" w:rsidRPr="00485B3B" w:rsidRDefault="005B3A8A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sz w:val="28"/>
                <w:szCs w:val="28"/>
              </w:rPr>
              <w:t>64,1</w:t>
            </w:r>
          </w:p>
        </w:tc>
        <w:tc>
          <w:tcPr>
            <w:tcW w:w="1005" w:type="dxa"/>
          </w:tcPr>
          <w:p w:rsidR="008655C7" w:rsidRPr="00485B3B" w:rsidRDefault="00777A60" w:rsidP="00FB4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sz w:val="28"/>
                <w:szCs w:val="28"/>
              </w:rPr>
              <w:t>+6,5</w:t>
            </w:r>
          </w:p>
        </w:tc>
      </w:tr>
      <w:tr w:rsidR="00485B3B" w:rsidRPr="00056F12" w:rsidTr="00485B3B">
        <w:tc>
          <w:tcPr>
            <w:tcW w:w="483" w:type="dxa"/>
          </w:tcPr>
          <w:p w:rsidR="00485B3B" w:rsidRPr="00056F12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hideMark/>
          </w:tcPr>
          <w:p w:rsidR="00485B3B" w:rsidRPr="00056F12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85B3B" w:rsidRPr="00485B3B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485B3B" w:rsidRPr="00485B3B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958" w:type="dxa"/>
          </w:tcPr>
          <w:p w:rsidR="00485B3B" w:rsidRPr="00485B3B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949" w:type="dxa"/>
          </w:tcPr>
          <w:p w:rsidR="00485B3B" w:rsidRPr="00485B3B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11" w:type="dxa"/>
          </w:tcPr>
          <w:p w:rsidR="00485B3B" w:rsidRPr="00AD19C0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7 - 4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3B" w:rsidRPr="00485B3B" w:rsidRDefault="00485B3B" w:rsidP="00485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3B" w:rsidRPr="00485B3B" w:rsidRDefault="00485B3B" w:rsidP="00485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3B" w:rsidRPr="00485B3B" w:rsidRDefault="00485B3B" w:rsidP="00485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B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9,9</w:t>
            </w:r>
          </w:p>
        </w:tc>
      </w:tr>
    </w:tbl>
    <w:p w:rsidR="008655C7" w:rsidRPr="0088181C" w:rsidRDefault="008655C7" w:rsidP="0088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81C" w:rsidRPr="0088181C" w:rsidRDefault="0088181C" w:rsidP="00881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81C">
        <w:rPr>
          <w:rFonts w:ascii="Times New Roman" w:hAnsi="Times New Roman" w:cs="Times New Roman"/>
          <w:b/>
          <w:sz w:val="28"/>
          <w:szCs w:val="28"/>
        </w:rPr>
        <w:t>Основные показатели ГИА – 2025:</w:t>
      </w:r>
    </w:p>
    <w:p w:rsidR="0088181C" w:rsidRDefault="0088181C" w:rsidP="0088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подтвердили результаты пробных ЕГЭ, годовых отметок и сдали ЕГЭ по выбранным предметам</w:t>
      </w:r>
      <w:r w:rsidR="00B22656">
        <w:rPr>
          <w:rFonts w:ascii="Times New Roman" w:hAnsi="Times New Roman" w:cs="Times New Roman"/>
          <w:sz w:val="28"/>
          <w:szCs w:val="28"/>
        </w:rPr>
        <w:t xml:space="preserve"> в основной период 84 выпускника,</w:t>
      </w:r>
    </w:p>
    <w:p w:rsidR="00B22656" w:rsidRDefault="00B22656" w:rsidP="0088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преодолели минимальный порог и получили неудовлетворительный результат 7 обучающихся: по базовой математике 2 ученика, по обществознанию – 1, по биологии – 1, по химии – 1, по информатике – 1, по английскому языку – 1,</w:t>
      </w:r>
    </w:p>
    <w:p w:rsidR="00B22656" w:rsidRDefault="00B22656" w:rsidP="0088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- 28 выпускников </w:t>
      </w:r>
      <w:r w:rsidR="007A3802">
        <w:rPr>
          <w:rFonts w:ascii="Times New Roman" w:hAnsi="Times New Roman" w:cs="Times New Roman"/>
          <w:sz w:val="28"/>
          <w:szCs w:val="28"/>
        </w:rPr>
        <w:t>подтвердили необходимые условия для получения аттестатов с отличием и получили медаль «За особые успехи в учении»:</w:t>
      </w:r>
    </w:p>
    <w:p w:rsidR="007A3802" w:rsidRDefault="007A3802" w:rsidP="0088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38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степени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 выпускников,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– 13,</w:t>
      </w:r>
    </w:p>
    <w:p w:rsidR="007A3802" w:rsidRDefault="007A3802" w:rsidP="0088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 выпускников сдали ЕГЭ на 100 баллов по:</w:t>
      </w:r>
    </w:p>
    <w:p w:rsidR="007A3802" w:rsidRDefault="007A3802" w:rsidP="007A3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русскому языку – 3 выпускников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Букшургинов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(11 «д»,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 (11 «м»));</w:t>
      </w:r>
    </w:p>
    <w:p w:rsidR="007A3802" w:rsidRDefault="007A3802" w:rsidP="007A3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обществознанию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Савровна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(11 «а»);</w:t>
      </w:r>
    </w:p>
    <w:p w:rsidR="007A3802" w:rsidRDefault="007A3802" w:rsidP="007A3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информатике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«б»)</w:t>
      </w:r>
    </w:p>
    <w:p w:rsidR="007A3802" w:rsidRDefault="007A3802" w:rsidP="007A3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547F">
        <w:rPr>
          <w:rFonts w:ascii="Times New Roman" w:hAnsi="Times New Roman" w:cs="Times New Roman"/>
          <w:sz w:val="28"/>
          <w:szCs w:val="28"/>
        </w:rPr>
        <w:t>88 результатов входят в раздел высоких баллов на ЕГЭ: от 70 до 80 баллов),</w:t>
      </w:r>
    </w:p>
    <w:p w:rsidR="003F547F" w:rsidRDefault="003F547F" w:rsidP="007A3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высокобалльных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(от 80 и выше) в гимназии составляет 105 работ;</w:t>
      </w:r>
    </w:p>
    <w:p w:rsidR="003F547F" w:rsidRPr="007A3802" w:rsidRDefault="003F547F" w:rsidP="007A3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результатами по России общий средний балл по гимназии 62,5, по России – 52,9. Результаты гимназистов в целом выше общероссийских результатов на 9,9 баллов. </w:t>
      </w:r>
    </w:p>
    <w:p w:rsidR="00AB1AAB" w:rsidRPr="006110A4" w:rsidRDefault="00AB1AAB" w:rsidP="00AB1AA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9. Результаты ЕГЭ 2025 года в резервный и дополнительный период.</w:t>
      </w: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956"/>
        <w:gridCol w:w="851"/>
        <w:gridCol w:w="1701"/>
        <w:gridCol w:w="1701"/>
        <w:gridCol w:w="949"/>
        <w:gridCol w:w="2311"/>
      </w:tblGrid>
      <w:tr w:rsidR="00AC5A3D" w:rsidRPr="00056F12" w:rsidTr="00414D96">
        <w:tc>
          <w:tcPr>
            <w:tcW w:w="483" w:type="dxa"/>
            <w:hideMark/>
          </w:tcPr>
          <w:p w:rsidR="00AC5A3D" w:rsidRPr="00056F12" w:rsidRDefault="00AC5A3D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3D" w:rsidRPr="00056F12" w:rsidRDefault="00AC5A3D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6" w:type="dxa"/>
            <w:hideMark/>
          </w:tcPr>
          <w:p w:rsidR="00AC5A3D" w:rsidRPr="00056F12" w:rsidRDefault="00AC5A3D" w:rsidP="003D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AC5A3D" w:rsidRPr="0054028F" w:rsidRDefault="00AC5A3D" w:rsidP="003D3E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C5A3D" w:rsidRPr="0054028F" w:rsidRDefault="00AC5A3D" w:rsidP="003D3E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</w:tcPr>
          <w:p w:rsidR="00AC5A3D" w:rsidRPr="0054028F" w:rsidRDefault="00AC5A3D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Средний тестовый балл по гимназии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основной период</w:t>
            </w:r>
          </w:p>
        </w:tc>
        <w:tc>
          <w:tcPr>
            <w:tcW w:w="1701" w:type="dxa"/>
          </w:tcPr>
          <w:p w:rsidR="00AC5A3D" w:rsidRPr="0054028F" w:rsidRDefault="00AC5A3D" w:rsidP="003D3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Средний тестовый балл по гимназии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пересдачи</w:t>
            </w:r>
          </w:p>
        </w:tc>
        <w:tc>
          <w:tcPr>
            <w:tcW w:w="949" w:type="dxa"/>
          </w:tcPr>
          <w:p w:rsidR="00AC5A3D" w:rsidRPr="0054028F" w:rsidRDefault="00AC5A3D" w:rsidP="00AC5A3D">
            <w:pPr>
              <w:spacing w:after="0" w:line="240" w:lineRule="auto"/>
              <w:ind w:hanging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Разница</w:t>
            </w:r>
          </w:p>
        </w:tc>
        <w:tc>
          <w:tcPr>
            <w:tcW w:w="2311" w:type="dxa"/>
            <w:hideMark/>
          </w:tcPr>
          <w:p w:rsidR="00AC5A3D" w:rsidRPr="0054028F" w:rsidRDefault="00AC5A3D" w:rsidP="003D3EC9">
            <w:pPr>
              <w:spacing w:after="0" w:line="240" w:lineRule="auto"/>
              <w:ind w:left="-3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b/>
                <w:sz w:val="20"/>
                <w:szCs w:val="20"/>
              </w:rPr>
              <w:t>Не преодолели минимальный порог</w:t>
            </w:r>
            <w:r w:rsidR="00414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 пересдачи</w:t>
            </w:r>
          </w:p>
        </w:tc>
      </w:tr>
      <w:tr w:rsidR="00AC5A3D" w:rsidRPr="00056F12" w:rsidTr="00414D96">
        <w:tc>
          <w:tcPr>
            <w:tcW w:w="483" w:type="dxa"/>
            <w:hideMark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hideMark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70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75">
              <w:rPr>
                <w:rFonts w:ascii="Times New Roman" w:hAnsi="Times New Roman" w:cs="Times New Roman"/>
                <w:b/>
                <w:sz w:val="28"/>
                <w:szCs w:val="28"/>
              </w:rPr>
              <w:t>+2,8</w:t>
            </w:r>
          </w:p>
        </w:tc>
        <w:tc>
          <w:tcPr>
            <w:tcW w:w="2311" w:type="dxa"/>
          </w:tcPr>
          <w:p w:rsidR="00AC5A3D" w:rsidRPr="00414D96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A3D" w:rsidRPr="00056F12" w:rsidTr="00414D96">
        <w:tc>
          <w:tcPr>
            <w:tcW w:w="483" w:type="dxa"/>
            <w:hideMark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hideMark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</w:t>
            </w: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701" w:type="dxa"/>
          </w:tcPr>
          <w:p w:rsidR="00AC5A3D" w:rsidRPr="0012563B" w:rsidRDefault="00E5604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75">
              <w:rPr>
                <w:rFonts w:ascii="Times New Roman" w:hAnsi="Times New Roman" w:cs="Times New Roman"/>
                <w:b/>
                <w:sz w:val="28"/>
                <w:szCs w:val="28"/>
              </w:rPr>
              <w:t>+0,1</w:t>
            </w:r>
          </w:p>
        </w:tc>
        <w:tc>
          <w:tcPr>
            <w:tcW w:w="2311" w:type="dxa"/>
          </w:tcPr>
          <w:p w:rsidR="00AC5A3D" w:rsidRPr="00414D96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</w:t>
            </w: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3,9</w:t>
            </w:r>
          </w:p>
        </w:tc>
        <w:tc>
          <w:tcPr>
            <w:tcW w:w="1701" w:type="dxa"/>
          </w:tcPr>
          <w:p w:rsidR="00AC5A3D" w:rsidRPr="0012563B" w:rsidRDefault="00412575" w:rsidP="003A4B8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4,0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+0,1</w:t>
            </w:r>
          </w:p>
        </w:tc>
        <w:tc>
          <w:tcPr>
            <w:tcW w:w="2311" w:type="dxa"/>
          </w:tcPr>
          <w:p w:rsidR="00AC5A3D" w:rsidRPr="00414D96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701" w:type="dxa"/>
          </w:tcPr>
          <w:p w:rsidR="00AC5A3D" w:rsidRPr="0012563B" w:rsidRDefault="00E5604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11" w:type="dxa"/>
          </w:tcPr>
          <w:p w:rsidR="00AC5A3D" w:rsidRPr="00414D96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:rsidR="00AC5A3D" w:rsidRPr="009A3FC3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701" w:type="dxa"/>
          </w:tcPr>
          <w:p w:rsidR="00AC5A3D" w:rsidRPr="0012563B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+2,8</w:t>
            </w:r>
          </w:p>
        </w:tc>
        <w:tc>
          <w:tcPr>
            <w:tcW w:w="2311" w:type="dxa"/>
          </w:tcPr>
          <w:p w:rsidR="00414D96" w:rsidRPr="00777A60" w:rsidRDefault="00414D96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7A60">
              <w:rPr>
                <w:rFonts w:ascii="Times New Roman" w:hAnsi="Times New Roman" w:cs="Times New Roman"/>
                <w:b/>
                <w:sz w:val="24"/>
                <w:szCs w:val="24"/>
              </w:rPr>
              <w:t>Буринов</w:t>
            </w:r>
            <w:proofErr w:type="spellEnd"/>
            <w:r w:rsidRPr="0077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</w:t>
            </w:r>
          </w:p>
          <w:p w:rsidR="00AC5A3D" w:rsidRPr="00777A60" w:rsidRDefault="00414D96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hAnsi="Times New Roman" w:cs="Times New Roman"/>
                <w:b/>
                <w:sz w:val="24"/>
                <w:szCs w:val="24"/>
              </w:rPr>
              <w:t>(40б – 38б)</w:t>
            </w: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1701" w:type="dxa"/>
          </w:tcPr>
          <w:p w:rsidR="00AC5A3D" w:rsidRPr="0012563B" w:rsidRDefault="00E5604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+1,7</w:t>
            </w:r>
          </w:p>
        </w:tc>
        <w:tc>
          <w:tcPr>
            <w:tcW w:w="2311" w:type="dxa"/>
          </w:tcPr>
          <w:p w:rsidR="00AC5A3D" w:rsidRPr="00777A6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1701" w:type="dxa"/>
          </w:tcPr>
          <w:p w:rsidR="00AC5A3D" w:rsidRPr="0012563B" w:rsidRDefault="00412575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11" w:type="dxa"/>
          </w:tcPr>
          <w:p w:rsidR="00AC5A3D" w:rsidRPr="00777A60" w:rsidRDefault="00AC5A3D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701" w:type="dxa"/>
          </w:tcPr>
          <w:p w:rsidR="00AC5A3D" w:rsidRPr="0012563B" w:rsidRDefault="00412575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+0,1</w:t>
            </w:r>
          </w:p>
        </w:tc>
        <w:tc>
          <w:tcPr>
            <w:tcW w:w="2311" w:type="dxa"/>
          </w:tcPr>
          <w:p w:rsidR="00414D96" w:rsidRPr="00777A60" w:rsidRDefault="00414D96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Кардонова</w:t>
            </w:r>
            <w:proofErr w:type="spellEnd"/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Д. </w:t>
            </w:r>
          </w:p>
          <w:p w:rsidR="00AC5A3D" w:rsidRPr="00777A60" w:rsidRDefault="00414D96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(33б – 26 б)</w:t>
            </w: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414D96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701" w:type="dxa"/>
          </w:tcPr>
          <w:p w:rsidR="00AC5A3D" w:rsidRPr="0012563B" w:rsidRDefault="00412575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11" w:type="dxa"/>
          </w:tcPr>
          <w:p w:rsidR="00414D96" w:rsidRPr="00777A60" w:rsidRDefault="00414D96" w:rsidP="00414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Карсанова</w:t>
            </w:r>
            <w:proofErr w:type="spellEnd"/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К.</w:t>
            </w:r>
          </w:p>
          <w:p w:rsidR="00AC5A3D" w:rsidRPr="00777A60" w:rsidRDefault="00414D96" w:rsidP="00414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(30б – 33б)</w:t>
            </w: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414D96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701" w:type="dxa"/>
          </w:tcPr>
          <w:p w:rsidR="00AC5A3D" w:rsidRPr="0012563B" w:rsidRDefault="00412575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+3,8</w:t>
            </w:r>
          </w:p>
        </w:tc>
        <w:tc>
          <w:tcPr>
            <w:tcW w:w="2311" w:type="dxa"/>
          </w:tcPr>
          <w:p w:rsidR="00AC5A3D" w:rsidRPr="00414D96" w:rsidRDefault="00AC5A3D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A3D" w:rsidRPr="00056F12" w:rsidTr="00414D96">
        <w:tc>
          <w:tcPr>
            <w:tcW w:w="483" w:type="dxa"/>
          </w:tcPr>
          <w:p w:rsidR="00AC5A3D" w:rsidRPr="00056F12" w:rsidRDefault="00414D96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AC5A3D" w:rsidRPr="00056F12" w:rsidRDefault="00AC5A3D" w:rsidP="003A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C5A3D" w:rsidRPr="0012563B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AC5A3D" w:rsidRPr="00AD19C0" w:rsidRDefault="00AC5A3D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701" w:type="dxa"/>
          </w:tcPr>
          <w:p w:rsidR="00AC5A3D" w:rsidRPr="0012563B" w:rsidRDefault="00E5604D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949" w:type="dxa"/>
          </w:tcPr>
          <w:p w:rsidR="00AC5A3D" w:rsidRPr="00412575" w:rsidRDefault="00412575" w:rsidP="003A4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+0,2</w:t>
            </w:r>
          </w:p>
        </w:tc>
        <w:tc>
          <w:tcPr>
            <w:tcW w:w="2311" w:type="dxa"/>
          </w:tcPr>
          <w:p w:rsidR="00AC5A3D" w:rsidRPr="00414D96" w:rsidRDefault="00AC5A3D" w:rsidP="003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4D96" w:rsidRPr="00056F12" w:rsidTr="00414D96">
        <w:tc>
          <w:tcPr>
            <w:tcW w:w="483" w:type="dxa"/>
          </w:tcPr>
          <w:p w:rsidR="00414D96" w:rsidRPr="00056F12" w:rsidRDefault="00414D96" w:rsidP="00414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hideMark/>
          </w:tcPr>
          <w:p w:rsidR="00414D96" w:rsidRPr="00056F12" w:rsidRDefault="00414D96" w:rsidP="00414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</w:t>
            </w:r>
          </w:p>
        </w:tc>
        <w:tc>
          <w:tcPr>
            <w:tcW w:w="851" w:type="dxa"/>
          </w:tcPr>
          <w:p w:rsidR="00414D96" w:rsidRPr="0012563B" w:rsidRDefault="00414D96" w:rsidP="00414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4D96" w:rsidRPr="00414D96" w:rsidRDefault="00414D96" w:rsidP="00414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701" w:type="dxa"/>
          </w:tcPr>
          <w:p w:rsidR="00414D96" w:rsidRPr="00414D96" w:rsidRDefault="00414D96" w:rsidP="00414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63,6</w:t>
            </w:r>
          </w:p>
        </w:tc>
        <w:tc>
          <w:tcPr>
            <w:tcW w:w="949" w:type="dxa"/>
          </w:tcPr>
          <w:p w:rsidR="00414D96" w:rsidRPr="00412575" w:rsidRDefault="00414D96" w:rsidP="00414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414D96" w:rsidRPr="00414D96" w:rsidRDefault="00414D96" w:rsidP="00414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4B8D" w:rsidRPr="00AB1AAB" w:rsidRDefault="00AB1AAB" w:rsidP="000507E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B1AAB">
        <w:rPr>
          <w:rFonts w:ascii="Times New Roman" w:hAnsi="Times New Roman" w:cs="Times New Roman"/>
          <w:sz w:val="28"/>
          <w:szCs w:val="28"/>
        </w:rPr>
        <w:lastRenderedPageBreak/>
        <w:t>Сравним результаты единого государственного экзамена выпускников 2025 года в основной и дополнительный периоды.</w:t>
      </w:r>
    </w:p>
    <w:p w:rsidR="00AB1AAB" w:rsidRPr="00AB1AAB" w:rsidRDefault="00AB1AAB" w:rsidP="000507E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B1AAB">
        <w:rPr>
          <w:rFonts w:ascii="Times New Roman" w:hAnsi="Times New Roman" w:cs="Times New Roman"/>
          <w:sz w:val="28"/>
          <w:szCs w:val="28"/>
        </w:rPr>
        <w:t>Всего на пересдачу подали заявление 35 выпускников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824" w:rsidRPr="00AB1AAB" w:rsidRDefault="00164824" w:rsidP="000507EE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333333"/>
          <w:sz w:val="28"/>
          <w:szCs w:val="28"/>
        </w:rPr>
      </w:pPr>
      <w:r w:rsidRPr="00AB1AAB">
        <w:rPr>
          <w:color w:val="333333"/>
          <w:sz w:val="28"/>
          <w:szCs w:val="28"/>
        </w:rPr>
        <w:t>Возможность пересдавать экзамен позволила многим учащимся улучшить свои рез</w:t>
      </w:r>
      <w:r w:rsidR="00AB1AAB">
        <w:rPr>
          <w:color w:val="333333"/>
          <w:sz w:val="28"/>
          <w:szCs w:val="28"/>
        </w:rPr>
        <w:t>ультаты. 38</w:t>
      </w:r>
      <w:r w:rsidRPr="00AB1AAB">
        <w:rPr>
          <w:color w:val="333333"/>
          <w:sz w:val="28"/>
          <w:szCs w:val="28"/>
        </w:rPr>
        <w:t xml:space="preserve"> % участников решили воспользоваться этим правом, причем </w:t>
      </w:r>
      <w:r w:rsidR="000507EE">
        <w:rPr>
          <w:color w:val="333333"/>
          <w:sz w:val="28"/>
          <w:szCs w:val="28"/>
        </w:rPr>
        <w:t>больше всего выпускники для пересдачи выбрали</w:t>
      </w:r>
      <w:r w:rsidRPr="00AB1AAB">
        <w:rPr>
          <w:color w:val="333333"/>
          <w:sz w:val="28"/>
          <w:szCs w:val="28"/>
        </w:rPr>
        <w:t xml:space="preserve"> </w:t>
      </w:r>
      <w:r w:rsidR="000507EE">
        <w:rPr>
          <w:color w:val="333333"/>
          <w:sz w:val="28"/>
          <w:szCs w:val="28"/>
        </w:rPr>
        <w:t>обществознание, информатику и русский</w:t>
      </w:r>
      <w:r w:rsidRPr="00AB1AAB">
        <w:rPr>
          <w:color w:val="333333"/>
          <w:sz w:val="28"/>
          <w:szCs w:val="28"/>
        </w:rPr>
        <w:t xml:space="preserve"> язык.</w:t>
      </w:r>
      <w:r w:rsidR="000507EE">
        <w:rPr>
          <w:color w:val="333333"/>
          <w:sz w:val="28"/>
          <w:szCs w:val="28"/>
        </w:rPr>
        <w:t xml:space="preserve"> Таким образом, по русскому языку средний тестовый балл повысился 2,8 балла, по обществознанию – на 2,8 балла и по информатике – на 3,8 балла, повысив тем самым средний тестовый балл по гимназии на 1,1 балла.</w:t>
      </w:r>
    </w:p>
    <w:p w:rsidR="00164824" w:rsidRPr="00AB1AAB" w:rsidRDefault="000507EE" w:rsidP="00F478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Радует тот факт, что постепенно, с каждым годом, увеличивается</w:t>
      </w:r>
      <w:r w:rsidR="00164824" w:rsidRPr="00AB1AAB">
        <w:rPr>
          <w:color w:val="333333"/>
          <w:sz w:val="28"/>
          <w:szCs w:val="28"/>
        </w:rPr>
        <w:t xml:space="preserve"> число выпускников, выбравших для сдачи ЕГЭ естественно-научные предметы. Этот тренд отражает растущий спрос на инженерные и технические специальности.</w:t>
      </w:r>
    </w:p>
    <w:p w:rsidR="00F478FF" w:rsidRDefault="00164824" w:rsidP="00F478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AB1AAB">
        <w:rPr>
          <w:color w:val="333333"/>
          <w:sz w:val="28"/>
          <w:szCs w:val="28"/>
        </w:rPr>
        <w:t xml:space="preserve">Количество сдающих профильную математику выросло </w:t>
      </w:r>
      <w:r w:rsidR="000507EE">
        <w:rPr>
          <w:color w:val="333333"/>
          <w:sz w:val="28"/>
          <w:szCs w:val="28"/>
        </w:rPr>
        <w:t>с 43% в прошлом году до 49% в 2025 году</w:t>
      </w:r>
      <w:r w:rsidRPr="00AB1AAB">
        <w:rPr>
          <w:color w:val="333333"/>
          <w:sz w:val="28"/>
          <w:szCs w:val="28"/>
        </w:rPr>
        <w:t xml:space="preserve">. ЕГЭ по физике сдавали </w:t>
      </w:r>
      <w:r w:rsidR="000507EE">
        <w:rPr>
          <w:color w:val="333333"/>
          <w:sz w:val="28"/>
          <w:szCs w:val="28"/>
        </w:rPr>
        <w:t>9 человек из 84 (</w:t>
      </w:r>
      <w:r w:rsidR="00F478FF">
        <w:rPr>
          <w:color w:val="333333"/>
          <w:sz w:val="28"/>
          <w:szCs w:val="28"/>
        </w:rPr>
        <w:t xml:space="preserve">11%), в текущем году – 19 выпускников из 91 (21%). </w:t>
      </w:r>
    </w:p>
    <w:p w:rsidR="00C86FF1" w:rsidRPr="00AB1AAB" w:rsidRDefault="00164824" w:rsidP="00F478F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B1AAB">
        <w:rPr>
          <w:color w:val="333333"/>
          <w:sz w:val="28"/>
          <w:szCs w:val="28"/>
        </w:rPr>
        <w:t>Значительное влияние на результаты ЕГЭ оказывает не только квалификация педагогов и учебная программа, а еще и организация   уче</w:t>
      </w:r>
      <w:r w:rsidR="00F478FF">
        <w:rPr>
          <w:color w:val="333333"/>
          <w:sz w:val="28"/>
          <w:szCs w:val="28"/>
        </w:rPr>
        <w:t>бной среды. Комфортные классы, </w:t>
      </w:r>
      <w:r w:rsidR="00A91D07">
        <w:rPr>
          <w:color w:val="333333"/>
          <w:sz w:val="28"/>
          <w:szCs w:val="28"/>
        </w:rPr>
        <w:t>современное оборудование </w:t>
      </w:r>
      <w:r w:rsidRPr="00AB1AAB">
        <w:rPr>
          <w:color w:val="333333"/>
          <w:sz w:val="28"/>
          <w:szCs w:val="28"/>
        </w:rPr>
        <w:t xml:space="preserve">и наличие необходимых ресурсов повышают мотивацию учащихся и улучшают качество усвоения материала.  </w:t>
      </w:r>
    </w:p>
    <w:p w:rsidR="003D3EC9" w:rsidRPr="00EA071C" w:rsidRDefault="003D3EC9" w:rsidP="003D3E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071C">
        <w:rPr>
          <w:rFonts w:ascii="Times New Roman" w:hAnsi="Times New Roman" w:cs="Times New Roman"/>
          <w:b/>
          <w:sz w:val="28"/>
          <w:szCs w:val="28"/>
          <w:u w:val="single"/>
        </w:rPr>
        <w:t>Результаты тренировочных ЕГЭ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декабре</w:t>
      </w:r>
      <w:r w:rsidRPr="00EA071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D3EC9" w:rsidRDefault="003D3EC9" w:rsidP="003D3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EC9" w:rsidRDefault="003D3EC9" w:rsidP="003D3E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Математика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профильный уровень)</w:t>
      </w:r>
    </w:p>
    <w:p w:rsidR="003D3EC9" w:rsidRPr="008B168B" w:rsidRDefault="003D3EC9" w:rsidP="003D3E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927"/>
        <w:gridCol w:w="969"/>
        <w:gridCol w:w="969"/>
        <w:gridCol w:w="969"/>
        <w:gridCol w:w="969"/>
        <w:gridCol w:w="1050"/>
        <w:gridCol w:w="988"/>
        <w:gridCol w:w="1948"/>
      </w:tblGrid>
      <w:tr w:rsidR="003D3EC9" w:rsidRPr="008B168B" w:rsidTr="003D3EC9">
        <w:tc>
          <w:tcPr>
            <w:tcW w:w="1135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B168B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7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успеваем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ind w:right="30"/>
              <w:rPr>
                <w:b/>
                <w:bCs/>
                <w:sz w:val="20"/>
                <w:szCs w:val="20"/>
              </w:rPr>
            </w:pPr>
            <w:r w:rsidRPr="006268C4">
              <w:rPr>
                <w:b/>
                <w:bCs/>
                <w:sz w:val="20"/>
                <w:szCs w:val="20"/>
              </w:rPr>
              <w:t>% качества знаний</w:t>
            </w:r>
          </w:p>
        </w:tc>
        <w:tc>
          <w:tcPr>
            <w:tcW w:w="1948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«а»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Карманова К.С.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«б»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 w:rsidRPr="006268C4">
              <w:rPr>
                <w:sz w:val="24"/>
                <w:szCs w:val="24"/>
              </w:rPr>
              <w:t>18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Мацакова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«д»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Яванова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«м»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Утатынова</w:t>
            </w:r>
            <w:proofErr w:type="spellEnd"/>
            <w:r>
              <w:rPr>
                <w:sz w:val="24"/>
                <w:szCs w:val="24"/>
              </w:rPr>
              <w:t xml:space="preserve"> В.Ш.</w:t>
            </w:r>
          </w:p>
        </w:tc>
      </w:tr>
      <w:tr w:rsidR="003D3EC9" w:rsidTr="003D3EC9">
        <w:tc>
          <w:tcPr>
            <w:tcW w:w="1135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</w:p>
        </w:tc>
        <w:tc>
          <w:tcPr>
            <w:tcW w:w="927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50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90%</w:t>
            </w:r>
          </w:p>
        </w:tc>
        <w:tc>
          <w:tcPr>
            <w:tcW w:w="988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76%</w:t>
            </w:r>
          </w:p>
        </w:tc>
        <w:tc>
          <w:tcPr>
            <w:tcW w:w="1948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</w:p>
        </w:tc>
      </w:tr>
    </w:tbl>
    <w:p w:rsidR="003D3EC9" w:rsidRDefault="003D3EC9" w:rsidP="003D3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8FF" w:rsidRDefault="00F478FF" w:rsidP="003D3E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3EC9" w:rsidRDefault="003D3EC9" w:rsidP="003D3E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(базовый уровень)</w:t>
      </w:r>
    </w:p>
    <w:p w:rsidR="003D3EC9" w:rsidRDefault="003D3EC9" w:rsidP="003D3E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927"/>
        <w:gridCol w:w="969"/>
        <w:gridCol w:w="969"/>
        <w:gridCol w:w="969"/>
        <w:gridCol w:w="969"/>
        <w:gridCol w:w="1050"/>
        <w:gridCol w:w="988"/>
        <w:gridCol w:w="1948"/>
      </w:tblGrid>
      <w:tr w:rsidR="003D3EC9" w:rsidRPr="008B168B" w:rsidTr="003D3EC9">
        <w:tc>
          <w:tcPr>
            <w:tcW w:w="1135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B168B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7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969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успеваем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ind w:right="30"/>
              <w:rPr>
                <w:b/>
                <w:bCs/>
                <w:sz w:val="20"/>
                <w:szCs w:val="20"/>
              </w:rPr>
            </w:pPr>
            <w:r w:rsidRPr="006268C4">
              <w:rPr>
                <w:b/>
                <w:bCs/>
                <w:sz w:val="20"/>
                <w:szCs w:val="20"/>
              </w:rPr>
              <w:t>% качества знаний</w:t>
            </w:r>
          </w:p>
        </w:tc>
        <w:tc>
          <w:tcPr>
            <w:tcW w:w="1948" w:type="dxa"/>
          </w:tcPr>
          <w:p w:rsidR="003D3EC9" w:rsidRPr="008B168B" w:rsidRDefault="003D3EC9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«а»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Карманова К.С.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«б»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Мацакова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«д»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Яванова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</w:tr>
      <w:tr w:rsidR="003D3EC9" w:rsidTr="003D3EC9">
        <w:tc>
          <w:tcPr>
            <w:tcW w:w="1135" w:type="dxa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 «м»</w:t>
            </w:r>
          </w:p>
        </w:tc>
        <w:tc>
          <w:tcPr>
            <w:tcW w:w="927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8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</w:tc>
        <w:tc>
          <w:tcPr>
            <w:tcW w:w="1948" w:type="dxa"/>
          </w:tcPr>
          <w:p w:rsidR="003D3EC9" w:rsidRPr="006268C4" w:rsidRDefault="003D3EC9" w:rsidP="003D3EC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Утатынова</w:t>
            </w:r>
            <w:proofErr w:type="spellEnd"/>
            <w:r>
              <w:rPr>
                <w:sz w:val="24"/>
                <w:szCs w:val="24"/>
              </w:rPr>
              <w:t xml:space="preserve"> В.Ш.</w:t>
            </w:r>
          </w:p>
        </w:tc>
      </w:tr>
      <w:tr w:rsidR="003D3EC9" w:rsidTr="003D3EC9">
        <w:tc>
          <w:tcPr>
            <w:tcW w:w="1135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</w:p>
        </w:tc>
        <w:tc>
          <w:tcPr>
            <w:tcW w:w="927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69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0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98%</w:t>
            </w:r>
          </w:p>
        </w:tc>
        <w:tc>
          <w:tcPr>
            <w:tcW w:w="988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84%</w:t>
            </w:r>
          </w:p>
        </w:tc>
        <w:tc>
          <w:tcPr>
            <w:tcW w:w="1948" w:type="dxa"/>
            <w:shd w:val="clear" w:color="auto" w:fill="FFFF00"/>
          </w:tcPr>
          <w:p w:rsidR="003D3EC9" w:rsidRDefault="003D3EC9" w:rsidP="003D3EC9">
            <w:pPr>
              <w:spacing w:after="0" w:line="240" w:lineRule="auto"/>
              <w:rPr>
                <w:b/>
              </w:rPr>
            </w:pPr>
          </w:p>
        </w:tc>
      </w:tr>
    </w:tbl>
    <w:p w:rsidR="003D3EC9" w:rsidRDefault="003D3EC9" w:rsidP="00164824">
      <w:pPr>
        <w:pStyle w:val="a4"/>
        <w:shd w:val="clear" w:color="auto" w:fill="FFFFFF"/>
        <w:spacing w:before="0" w:beforeAutospacing="0"/>
        <w:rPr>
          <w:rFonts w:ascii="Arial" w:hAnsi="Arial" w:cs="Arial"/>
          <w:color w:val="333333"/>
          <w:sz w:val="27"/>
          <w:szCs w:val="27"/>
        </w:rPr>
      </w:pPr>
    </w:p>
    <w:p w:rsidR="003D3EC9" w:rsidRDefault="003D3EC9" w:rsidP="00164824">
      <w:pPr>
        <w:pStyle w:val="a4"/>
        <w:shd w:val="clear" w:color="auto" w:fill="FFFFFF"/>
        <w:spacing w:before="0" w:beforeAutospacing="0"/>
        <w:rPr>
          <w:rFonts w:ascii="Arial" w:hAnsi="Arial" w:cs="Arial"/>
          <w:color w:val="333333"/>
          <w:sz w:val="27"/>
          <w:szCs w:val="27"/>
        </w:rPr>
      </w:pPr>
    </w:p>
    <w:p w:rsidR="003D3EC9" w:rsidRDefault="003D3EC9" w:rsidP="00164824">
      <w:pPr>
        <w:pStyle w:val="a4"/>
        <w:shd w:val="clear" w:color="auto" w:fill="FFFFFF"/>
        <w:spacing w:before="0" w:beforeAutospacing="0"/>
        <w:rPr>
          <w:rFonts w:ascii="Arial" w:hAnsi="Arial" w:cs="Arial"/>
          <w:color w:val="333333"/>
          <w:sz w:val="27"/>
          <w:szCs w:val="27"/>
        </w:rPr>
      </w:pPr>
    </w:p>
    <w:p w:rsidR="003D3EC9" w:rsidRDefault="003D3EC9" w:rsidP="00164824">
      <w:pPr>
        <w:pStyle w:val="a4"/>
        <w:shd w:val="clear" w:color="auto" w:fill="FFFFFF"/>
        <w:spacing w:before="0" w:beforeAutospacing="0"/>
        <w:rPr>
          <w:rFonts w:ascii="Arial" w:hAnsi="Arial" w:cs="Arial"/>
          <w:color w:val="333333"/>
          <w:sz w:val="27"/>
          <w:szCs w:val="27"/>
        </w:rPr>
      </w:pPr>
    </w:p>
    <w:p w:rsidR="003D3EC9" w:rsidRDefault="003D3EC9" w:rsidP="00164824">
      <w:pPr>
        <w:pStyle w:val="a4"/>
        <w:shd w:val="clear" w:color="auto" w:fill="FFFFFF"/>
        <w:spacing w:before="0" w:beforeAutospacing="0"/>
        <w:rPr>
          <w:rFonts w:ascii="Arial" w:hAnsi="Arial" w:cs="Arial"/>
          <w:color w:val="333333"/>
          <w:sz w:val="27"/>
          <w:szCs w:val="27"/>
        </w:rPr>
      </w:pPr>
    </w:p>
    <w:p w:rsidR="00300790" w:rsidRPr="00300790" w:rsidRDefault="00300790" w:rsidP="00300790">
      <w:pPr>
        <w:pStyle w:val="a4"/>
        <w:shd w:val="clear" w:color="auto" w:fill="FFFFFF"/>
        <w:spacing w:before="0" w:before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Информатика </w:t>
      </w:r>
      <w:r w:rsidR="00FB06D5">
        <w:rPr>
          <w:b/>
          <w:color w:val="333333"/>
          <w:sz w:val="28"/>
          <w:szCs w:val="28"/>
        </w:rPr>
        <w:t>(порог – 40 баллов)</w:t>
      </w:r>
    </w:p>
    <w:tbl>
      <w:tblPr>
        <w:tblStyle w:val="a5"/>
        <w:tblW w:w="9334" w:type="dxa"/>
        <w:tblLayout w:type="fixed"/>
        <w:tblLook w:val="04A0" w:firstRow="1" w:lastRow="0" w:firstColumn="1" w:lastColumn="0" w:noHBand="0" w:noVBand="1"/>
      </w:tblPr>
      <w:tblGrid>
        <w:gridCol w:w="591"/>
        <w:gridCol w:w="1531"/>
        <w:gridCol w:w="947"/>
        <w:gridCol w:w="850"/>
        <w:gridCol w:w="1038"/>
        <w:gridCol w:w="850"/>
        <w:gridCol w:w="947"/>
        <w:gridCol w:w="954"/>
        <w:gridCol w:w="813"/>
        <w:gridCol w:w="813"/>
      </w:tblGrid>
      <w:tr w:rsidR="00300790" w:rsidRPr="004E717A" w:rsidTr="00FB06D5">
        <w:tc>
          <w:tcPr>
            <w:tcW w:w="591" w:type="dxa"/>
            <w:vMerge w:val="restart"/>
          </w:tcPr>
          <w:p w:rsidR="00300790" w:rsidRPr="004E717A" w:rsidRDefault="00300790" w:rsidP="0030079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№</w:t>
            </w:r>
          </w:p>
        </w:tc>
        <w:tc>
          <w:tcPr>
            <w:tcW w:w="1531" w:type="dxa"/>
            <w:vMerge w:val="restart"/>
          </w:tcPr>
          <w:p w:rsidR="00300790" w:rsidRPr="004E717A" w:rsidRDefault="00300790" w:rsidP="0030079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ФИО</w:t>
            </w:r>
          </w:p>
        </w:tc>
        <w:tc>
          <w:tcPr>
            <w:tcW w:w="1797" w:type="dxa"/>
            <w:gridSpan w:val="2"/>
          </w:tcPr>
          <w:p w:rsidR="00300790" w:rsidRPr="004E717A" w:rsidRDefault="00300790" w:rsidP="00300790">
            <w:pPr>
              <w:spacing w:after="0" w:line="240" w:lineRule="auto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Декабрь 2024</w:t>
            </w:r>
          </w:p>
        </w:tc>
        <w:tc>
          <w:tcPr>
            <w:tcW w:w="1888" w:type="dxa"/>
            <w:gridSpan w:val="2"/>
          </w:tcPr>
          <w:p w:rsidR="00300790" w:rsidRPr="004E717A" w:rsidRDefault="00300790" w:rsidP="00300790">
            <w:pPr>
              <w:spacing w:after="0" w:line="240" w:lineRule="auto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Май 2024</w:t>
            </w:r>
          </w:p>
        </w:tc>
        <w:tc>
          <w:tcPr>
            <w:tcW w:w="1901" w:type="dxa"/>
            <w:gridSpan w:val="2"/>
          </w:tcPr>
          <w:p w:rsidR="00300790" w:rsidRPr="004E717A" w:rsidRDefault="00300790" w:rsidP="00300790">
            <w:pPr>
              <w:spacing w:after="0" w:line="240" w:lineRule="auto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Основной период ЕГЭ</w:t>
            </w:r>
          </w:p>
        </w:tc>
        <w:tc>
          <w:tcPr>
            <w:tcW w:w="1626" w:type="dxa"/>
            <w:gridSpan w:val="2"/>
          </w:tcPr>
          <w:p w:rsidR="00300790" w:rsidRPr="004E717A" w:rsidRDefault="00300790" w:rsidP="003007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Пересдача</w:t>
            </w:r>
          </w:p>
        </w:tc>
      </w:tr>
      <w:tr w:rsidR="00300790" w:rsidRPr="004E717A" w:rsidTr="00FB06D5">
        <w:tc>
          <w:tcPr>
            <w:tcW w:w="591" w:type="dxa"/>
            <w:vMerge/>
          </w:tcPr>
          <w:p w:rsidR="00300790" w:rsidRPr="004E717A" w:rsidRDefault="00300790" w:rsidP="003007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300790" w:rsidRPr="004E717A" w:rsidRDefault="00300790" w:rsidP="003007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850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  <w:tc>
          <w:tcPr>
            <w:tcW w:w="1038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850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  <w:tc>
          <w:tcPr>
            <w:tcW w:w="947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954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  <w:tc>
          <w:tcPr>
            <w:tcW w:w="813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813" w:type="dxa"/>
          </w:tcPr>
          <w:p w:rsidR="00300790" w:rsidRPr="00300790" w:rsidRDefault="00300790" w:rsidP="00300790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Pr="004E717A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Курдюков Р.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17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13" w:type="dxa"/>
          </w:tcPr>
          <w:p w:rsidR="00FB06D5" w:rsidRPr="00FB06D5" w:rsidRDefault="009E200A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Pr="004E717A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Манхакова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Pr="004E717A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Надбитов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Pr="004E717A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Нандышева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Оконов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Петяев А.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Савлданов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954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13" w:type="dxa"/>
          </w:tcPr>
          <w:p w:rsidR="00FB06D5" w:rsidRPr="00FB06D5" w:rsidRDefault="009E200A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813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06D5" w:rsidRPr="004E717A" w:rsidTr="00FB06D5">
        <w:tc>
          <w:tcPr>
            <w:tcW w:w="591" w:type="dxa"/>
          </w:tcPr>
          <w:p w:rsidR="00FB06D5" w:rsidRPr="004E717A" w:rsidRDefault="00FB06D5" w:rsidP="00FB06D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B06D5" w:rsidRPr="004E717A" w:rsidRDefault="00FB06D5" w:rsidP="00FB06D5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Т.</w:t>
            </w:r>
          </w:p>
        </w:tc>
        <w:tc>
          <w:tcPr>
            <w:tcW w:w="947" w:type="dxa"/>
          </w:tcPr>
          <w:p w:rsidR="00FB06D5" w:rsidRPr="004E717A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27" w:type="dxa"/>
            <w:gridSpan w:val="4"/>
          </w:tcPr>
          <w:p w:rsidR="00FB06D5" w:rsidRPr="00FB06D5" w:rsidRDefault="00FB06D5" w:rsidP="00FB06D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Отказ от сдачи ЕГЭ</w:t>
            </w:r>
          </w:p>
        </w:tc>
      </w:tr>
      <w:tr w:rsidR="009E200A" w:rsidRPr="004E717A" w:rsidTr="00FB06D5">
        <w:tc>
          <w:tcPr>
            <w:tcW w:w="591" w:type="dxa"/>
          </w:tcPr>
          <w:p w:rsidR="009E200A" w:rsidRPr="004E717A" w:rsidRDefault="009E200A" w:rsidP="009E20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E200A" w:rsidRPr="004E717A" w:rsidRDefault="009E200A" w:rsidP="009E200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Шерет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947" w:type="dxa"/>
          </w:tcPr>
          <w:p w:rsidR="009E200A" w:rsidRPr="004E717A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54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813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FB06D5">
        <w:tc>
          <w:tcPr>
            <w:tcW w:w="591" w:type="dxa"/>
          </w:tcPr>
          <w:p w:rsidR="009E200A" w:rsidRPr="004E717A" w:rsidRDefault="009E200A" w:rsidP="009E20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E200A" w:rsidRPr="004E717A" w:rsidRDefault="009E200A" w:rsidP="009E200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Эрднеева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9E200A" w:rsidRPr="004E717A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54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13" w:type="dxa"/>
          </w:tcPr>
          <w:p w:rsidR="009E200A" w:rsidRPr="00FB06D5" w:rsidRDefault="009E200A" w:rsidP="009E20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164824" w:rsidRPr="009E200A" w:rsidRDefault="00164824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00A" w:rsidRDefault="009E200A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00A">
        <w:rPr>
          <w:rFonts w:ascii="Times New Roman" w:hAnsi="Times New Roman" w:cs="Times New Roman"/>
          <w:b/>
          <w:sz w:val="28"/>
          <w:szCs w:val="28"/>
        </w:rPr>
        <w:t>История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(порог – 32 балла)</w:t>
      </w:r>
    </w:p>
    <w:tbl>
      <w:tblPr>
        <w:tblStyle w:val="a5"/>
        <w:tblW w:w="9475" w:type="dxa"/>
        <w:tblLayout w:type="fixed"/>
        <w:tblLook w:val="04A0" w:firstRow="1" w:lastRow="0" w:firstColumn="1" w:lastColumn="0" w:noHBand="0" w:noVBand="1"/>
      </w:tblPr>
      <w:tblGrid>
        <w:gridCol w:w="591"/>
        <w:gridCol w:w="1672"/>
        <w:gridCol w:w="947"/>
        <w:gridCol w:w="850"/>
        <w:gridCol w:w="1038"/>
        <w:gridCol w:w="850"/>
        <w:gridCol w:w="947"/>
        <w:gridCol w:w="954"/>
        <w:gridCol w:w="813"/>
        <w:gridCol w:w="813"/>
      </w:tblGrid>
      <w:tr w:rsidR="009E200A" w:rsidRPr="004E717A" w:rsidTr="006614CB">
        <w:tc>
          <w:tcPr>
            <w:tcW w:w="591" w:type="dxa"/>
            <w:vMerge w:val="restart"/>
          </w:tcPr>
          <w:p w:rsidR="009E200A" w:rsidRPr="004E717A" w:rsidRDefault="009E200A" w:rsidP="003D3E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№</w:t>
            </w:r>
          </w:p>
        </w:tc>
        <w:tc>
          <w:tcPr>
            <w:tcW w:w="1672" w:type="dxa"/>
            <w:vMerge w:val="restart"/>
          </w:tcPr>
          <w:p w:rsidR="009E200A" w:rsidRPr="004E717A" w:rsidRDefault="009E200A" w:rsidP="003D3E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ФИО</w:t>
            </w:r>
          </w:p>
        </w:tc>
        <w:tc>
          <w:tcPr>
            <w:tcW w:w="1797" w:type="dxa"/>
            <w:gridSpan w:val="2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Декабрь 2024</w:t>
            </w:r>
          </w:p>
        </w:tc>
        <w:tc>
          <w:tcPr>
            <w:tcW w:w="1888" w:type="dxa"/>
            <w:gridSpan w:val="2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Май 2024</w:t>
            </w:r>
          </w:p>
        </w:tc>
        <w:tc>
          <w:tcPr>
            <w:tcW w:w="1901" w:type="dxa"/>
            <w:gridSpan w:val="2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  <w:r w:rsidRPr="004E717A">
              <w:rPr>
                <w:sz w:val="24"/>
                <w:szCs w:val="24"/>
              </w:rPr>
              <w:t>Основной период ЕГЭ</w:t>
            </w:r>
          </w:p>
        </w:tc>
        <w:tc>
          <w:tcPr>
            <w:tcW w:w="1626" w:type="dxa"/>
            <w:gridSpan w:val="2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Пересдача</w:t>
            </w:r>
          </w:p>
        </w:tc>
      </w:tr>
      <w:tr w:rsidR="009E200A" w:rsidRPr="004E717A" w:rsidTr="006614CB">
        <w:tc>
          <w:tcPr>
            <w:tcW w:w="591" w:type="dxa"/>
            <w:vMerge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850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  <w:tc>
          <w:tcPr>
            <w:tcW w:w="1038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850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  <w:tc>
          <w:tcPr>
            <w:tcW w:w="947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954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  <w:tc>
          <w:tcPr>
            <w:tcW w:w="813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Тестовый балл</w:t>
            </w:r>
          </w:p>
        </w:tc>
        <w:tc>
          <w:tcPr>
            <w:tcW w:w="813" w:type="dxa"/>
          </w:tcPr>
          <w:p w:rsidR="009E200A" w:rsidRPr="00300790" w:rsidRDefault="009E200A" w:rsidP="003D3EC9">
            <w:pPr>
              <w:spacing w:after="0" w:line="240" w:lineRule="auto"/>
              <w:rPr>
                <w:sz w:val="20"/>
                <w:szCs w:val="20"/>
              </w:rPr>
            </w:pPr>
            <w:r w:rsidRPr="00300790">
              <w:rPr>
                <w:sz w:val="20"/>
                <w:szCs w:val="20"/>
              </w:rPr>
              <w:t>Результат</w:t>
            </w: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Pr="004E717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Бамбышев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Pr="004E717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 Э.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Pr="004E717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Манджиева</w:t>
            </w:r>
            <w:proofErr w:type="spellEnd"/>
            <w:r>
              <w:rPr>
                <w:sz w:val="24"/>
                <w:szCs w:val="24"/>
              </w:rPr>
              <w:t xml:space="preserve"> А Г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B06D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Pr="004E717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Доржеев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Темяшев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38 - 66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Маштыкова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38 - 66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Дулахинова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38 - 66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6614CB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Pr="004E717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Онкурова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38 - 66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F05B8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E200A" w:rsidRPr="004E717A" w:rsidTr="006614CB">
        <w:tc>
          <w:tcPr>
            <w:tcW w:w="591" w:type="dxa"/>
          </w:tcPr>
          <w:p w:rsidR="009E200A" w:rsidRPr="004E717A" w:rsidRDefault="009E200A" w:rsidP="003D3E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E200A" w:rsidRPr="004E717A" w:rsidRDefault="009E200A" w:rsidP="003D3EC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Эрендженов А.</w:t>
            </w:r>
          </w:p>
        </w:tc>
        <w:tc>
          <w:tcPr>
            <w:tcW w:w="947" w:type="dxa"/>
          </w:tcPr>
          <w:p w:rsidR="009E200A" w:rsidRPr="004E717A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38 - 66</w:t>
            </w: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9E200A" w:rsidRPr="00FB06D5" w:rsidRDefault="00F05B8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954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9E200A" w:rsidRPr="00FB06D5" w:rsidRDefault="006614CB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13" w:type="dxa"/>
          </w:tcPr>
          <w:p w:rsidR="009E200A" w:rsidRPr="00FB06D5" w:rsidRDefault="009E200A" w:rsidP="003D3E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614CB" w:rsidRPr="004E717A" w:rsidTr="006614CB">
        <w:tc>
          <w:tcPr>
            <w:tcW w:w="591" w:type="dxa"/>
          </w:tcPr>
          <w:p w:rsidR="006614CB" w:rsidRPr="004E717A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614CB" w:rsidRPr="006614CB" w:rsidRDefault="006614CB" w:rsidP="006614CB">
            <w:pPr>
              <w:pStyle w:val="11"/>
              <w:spacing w:line="240" w:lineRule="auto"/>
              <w:ind w:right="-6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6614CB" w:rsidRPr="006614CB" w:rsidRDefault="006614CB" w:rsidP="006614CB">
            <w:pPr>
              <w:pStyle w:val="11"/>
              <w:spacing w:line="240" w:lineRule="auto"/>
              <w:ind w:left="-150" w:right="-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68</w:t>
            </w: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614CB" w:rsidRPr="004E717A" w:rsidTr="006614CB">
        <w:tc>
          <w:tcPr>
            <w:tcW w:w="591" w:type="dxa"/>
          </w:tcPr>
          <w:p w:rsidR="006614CB" w:rsidRPr="004E717A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614CB" w:rsidRPr="006614CB" w:rsidRDefault="006614CB" w:rsidP="006614CB">
            <w:pPr>
              <w:pStyle w:val="11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Букшургинов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4CB" w:rsidRPr="006614CB" w:rsidRDefault="006614CB" w:rsidP="006614CB">
            <w:pPr>
              <w:pStyle w:val="11"/>
              <w:spacing w:line="240" w:lineRule="auto"/>
              <w:ind w:left="-150" w:right="-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614CB" w:rsidRPr="004E717A" w:rsidTr="006614CB">
        <w:tc>
          <w:tcPr>
            <w:tcW w:w="591" w:type="dxa"/>
          </w:tcPr>
          <w:p w:rsidR="006614CB" w:rsidRPr="004E717A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614CB" w:rsidRPr="006614CB" w:rsidRDefault="006614CB" w:rsidP="006614CB">
            <w:pPr>
              <w:pStyle w:val="11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Тюрбеев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614CB" w:rsidRPr="006614CB" w:rsidRDefault="006614CB" w:rsidP="006614CB">
            <w:pPr>
              <w:pStyle w:val="11"/>
              <w:spacing w:line="240" w:lineRule="auto"/>
              <w:ind w:left="-150" w:right="-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614CB" w:rsidRPr="004E717A" w:rsidTr="006614CB">
        <w:tc>
          <w:tcPr>
            <w:tcW w:w="591" w:type="dxa"/>
          </w:tcPr>
          <w:p w:rsidR="006614CB" w:rsidRPr="004E717A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614CB" w:rsidRPr="006614CB" w:rsidRDefault="006614CB" w:rsidP="006614CB">
            <w:pPr>
              <w:pStyle w:val="11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4CB">
              <w:rPr>
                <w:rFonts w:ascii="Times New Roman" w:eastAsia="Times New Roman" w:hAnsi="Times New Roman" w:cs="Times New Roman"/>
                <w:sz w:val="24"/>
                <w:szCs w:val="24"/>
              </w:rPr>
              <w:t>Хатаев</w:t>
            </w:r>
            <w:proofErr w:type="spellEnd"/>
            <w:r w:rsidRPr="0066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614CB" w:rsidRPr="006614CB" w:rsidRDefault="006614CB" w:rsidP="006614CB">
            <w:pPr>
              <w:pStyle w:val="11"/>
              <w:spacing w:line="240" w:lineRule="auto"/>
              <w:ind w:left="-150" w:right="-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614CB" w:rsidRPr="004E717A" w:rsidTr="006614CB">
        <w:tc>
          <w:tcPr>
            <w:tcW w:w="591" w:type="dxa"/>
          </w:tcPr>
          <w:p w:rsidR="006614CB" w:rsidRPr="004E717A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614CB" w:rsidRPr="006614CB" w:rsidRDefault="006614CB" w:rsidP="006614CB">
            <w:pPr>
              <w:pStyle w:val="11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Цеденов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614CB" w:rsidRPr="006614CB" w:rsidRDefault="006614CB" w:rsidP="006614CB">
            <w:pPr>
              <w:pStyle w:val="11"/>
              <w:spacing w:line="240" w:lineRule="auto"/>
              <w:ind w:left="-150" w:right="-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614CB" w:rsidRPr="004E717A" w:rsidTr="006614CB">
        <w:tc>
          <w:tcPr>
            <w:tcW w:w="591" w:type="dxa"/>
          </w:tcPr>
          <w:p w:rsidR="006614CB" w:rsidRPr="004E717A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6614CB" w:rsidRDefault="006614CB" w:rsidP="006614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6614CB" w:rsidRPr="00FB06D5" w:rsidRDefault="006614CB" w:rsidP="006614C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9E200A" w:rsidRDefault="009E200A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EC9" w:rsidRDefault="003D3EC9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EC9" w:rsidRPr="00C30076" w:rsidRDefault="003D3EC9" w:rsidP="003D3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пробного ЕГЭ. Декабрь 2024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6"/>
        <w:gridCol w:w="1479"/>
        <w:gridCol w:w="1085"/>
        <w:gridCol w:w="670"/>
        <w:gridCol w:w="691"/>
        <w:gridCol w:w="691"/>
        <w:gridCol w:w="691"/>
        <w:gridCol w:w="1345"/>
        <w:gridCol w:w="1827"/>
      </w:tblGrid>
      <w:tr w:rsidR="003D3EC9" w:rsidTr="003D3EC9">
        <w:tc>
          <w:tcPr>
            <w:tcW w:w="865" w:type="dxa"/>
          </w:tcPr>
          <w:p w:rsidR="003D3EC9" w:rsidRDefault="003D3EC9" w:rsidP="003D3EC9">
            <w:pPr>
              <w:spacing w:after="0"/>
              <w:jc w:val="both"/>
            </w:pPr>
            <w:r>
              <w:t>класс</w:t>
            </w:r>
          </w:p>
        </w:tc>
        <w:tc>
          <w:tcPr>
            <w:tcW w:w="1511" w:type="dxa"/>
          </w:tcPr>
          <w:p w:rsidR="003D3EC9" w:rsidRDefault="003D3EC9" w:rsidP="003D3EC9">
            <w:pPr>
              <w:spacing w:after="0"/>
              <w:jc w:val="both"/>
            </w:pPr>
            <w:r>
              <w:t>учитель</w:t>
            </w:r>
          </w:p>
        </w:tc>
        <w:tc>
          <w:tcPr>
            <w:tcW w:w="1134" w:type="dxa"/>
          </w:tcPr>
          <w:p w:rsidR="003D3EC9" w:rsidRDefault="003D3EC9" w:rsidP="003D3EC9">
            <w:pPr>
              <w:spacing w:after="0"/>
              <w:jc w:val="both"/>
            </w:pPr>
            <w:r>
              <w:t>Всего писали</w:t>
            </w:r>
          </w:p>
        </w:tc>
        <w:tc>
          <w:tcPr>
            <w:tcW w:w="725" w:type="dxa"/>
          </w:tcPr>
          <w:p w:rsidR="003D3EC9" w:rsidRDefault="003D3EC9" w:rsidP="003D3EC9">
            <w:pPr>
              <w:spacing w:after="0"/>
              <w:jc w:val="both"/>
            </w:pPr>
            <w:r>
              <w:t>«5»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«4»</w:t>
            </w:r>
          </w:p>
        </w:tc>
        <w:tc>
          <w:tcPr>
            <w:tcW w:w="780" w:type="dxa"/>
          </w:tcPr>
          <w:p w:rsidR="003D3EC9" w:rsidRDefault="003D3EC9" w:rsidP="003D3EC9">
            <w:pPr>
              <w:spacing w:after="0"/>
              <w:jc w:val="both"/>
            </w:pPr>
            <w:r>
              <w:t>«3»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«2»</w:t>
            </w:r>
          </w:p>
        </w:tc>
        <w:tc>
          <w:tcPr>
            <w:tcW w:w="1400" w:type="dxa"/>
          </w:tcPr>
          <w:p w:rsidR="003D3EC9" w:rsidRDefault="003D3EC9" w:rsidP="003D3EC9">
            <w:pPr>
              <w:spacing w:after="0"/>
              <w:jc w:val="both"/>
            </w:pPr>
            <w:r>
              <w:t>Качество знаний</w:t>
            </w:r>
          </w:p>
        </w:tc>
        <w:tc>
          <w:tcPr>
            <w:tcW w:w="1827" w:type="dxa"/>
          </w:tcPr>
          <w:p w:rsidR="003D3EC9" w:rsidRDefault="003D3EC9" w:rsidP="003D3EC9">
            <w:pPr>
              <w:spacing w:after="0"/>
              <w:jc w:val="both"/>
            </w:pPr>
            <w:r>
              <w:t>успеваемость</w:t>
            </w:r>
          </w:p>
        </w:tc>
      </w:tr>
      <w:tr w:rsidR="003D3EC9" w:rsidTr="003D3EC9">
        <w:tc>
          <w:tcPr>
            <w:tcW w:w="865" w:type="dxa"/>
          </w:tcPr>
          <w:p w:rsidR="003D3EC9" w:rsidRDefault="003D3EC9" w:rsidP="003D3EC9">
            <w:pPr>
              <w:spacing w:after="0"/>
              <w:jc w:val="both"/>
            </w:pPr>
            <w:r>
              <w:t>11А</w:t>
            </w:r>
          </w:p>
        </w:tc>
        <w:tc>
          <w:tcPr>
            <w:tcW w:w="1511" w:type="dxa"/>
          </w:tcPr>
          <w:p w:rsidR="003D3EC9" w:rsidRDefault="003D3EC9" w:rsidP="003D3EC9">
            <w:pPr>
              <w:spacing w:after="0"/>
              <w:jc w:val="both"/>
            </w:pPr>
            <w:proofErr w:type="spellStart"/>
            <w:r>
              <w:t>Ширепова</w:t>
            </w:r>
            <w:proofErr w:type="spellEnd"/>
            <w:r>
              <w:t xml:space="preserve"> Л.П.</w:t>
            </w:r>
          </w:p>
        </w:tc>
        <w:tc>
          <w:tcPr>
            <w:tcW w:w="1134" w:type="dxa"/>
          </w:tcPr>
          <w:p w:rsidR="003D3EC9" w:rsidRDefault="003D3EC9" w:rsidP="003D3EC9">
            <w:pPr>
              <w:spacing w:after="0"/>
              <w:jc w:val="both"/>
            </w:pPr>
            <w:r>
              <w:t>10</w:t>
            </w:r>
          </w:p>
        </w:tc>
        <w:tc>
          <w:tcPr>
            <w:tcW w:w="725" w:type="dxa"/>
          </w:tcPr>
          <w:p w:rsidR="003D3EC9" w:rsidRDefault="003D3EC9" w:rsidP="003D3EC9">
            <w:pPr>
              <w:spacing w:after="0"/>
              <w:jc w:val="both"/>
            </w:pPr>
            <w:r>
              <w:t>1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8</w:t>
            </w:r>
          </w:p>
        </w:tc>
        <w:tc>
          <w:tcPr>
            <w:tcW w:w="780" w:type="dxa"/>
          </w:tcPr>
          <w:p w:rsidR="003D3EC9" w:rsidRDefault="003D3EC9" w:rsidP="003D3EC9">
            <w:pPr>
              <w:spacing w:after="0"/>
              <w:jc w:val="both"/>
            </w:pPr>
            <w:r>
              <w:t>1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1400" w:type="dxa"/>
          </w:tcPr>
          <w:p w:rsidR="003D3EC9" w:rsidRDefault="003D3EC9" w:rsidP="003D3EC9">
            <w:pPr>
              <w:spacing w:after="0"/>
              <w:jc w:val="both"/>
            </w:pPr>
            <w:r>
              <w:t>90%</w:t>
            </w:r>
          </w:p>
        </w:tc>
        <w:tc>
          <w:tcPr>
            <w:tcW w:w="1827" w:type="dxa"/>
          </w:tcPr>
          <w:p w:rsidR="003D3EC9" w:rsidRDefault="003D3EC9" w:rsidP="003D3EC9">
            <w:pPr>
              <w:spacing w:after="0"/>
              <w:jc w:val="both"/>
            </w:pPr>
            <w:r>
              <w:t>100%</w:t>
            </w:r>
          </w:p>
        </w:tc>
      </w:tr>
      <w:tr w:rsidR="003D3EC9" w:rsidTr="003D3EC9">
        <w:tc>
          <w:tcPr>
            <w:tcW w:w="865" w:type="dxa"/>
          </w:tcPr>
          <w:p w:rsidR="003D3EC9" w:rsidRDefault="003D3EC9" w:rsidP="003D3EC9">
            <w:pPr>
              <w:spacing w:after="0"/>
              <w:jc w:val="both"/>
            </w:pPr>
            <w:r>
              <w:t>11А</w:t>
            </w:r>
          </w:p>
        </w:tc>
        <w:tc>
          <w:tcPr>
            <w:tcW w:w="1511" w:type="dxa"/>
          </w:tcPr>
          <w:p w:rsidR="003D3EC9" w:rsidRDefault="003D3EC9" w:rsidP="003D3EC9">
            <w:pPr>
              <w:spacing w:after="0"/>
              <w:jc w:val="both"/>
            </w:pPr>
            <w:proofErr w:type="spellStart"/>
            <w:r>
              <w:t>Болоцкая</w:t>
            </w:r>
            <w:proofErr w:type="spellEnd"/>
            <w:r>
              <w:t xml:space="preserve"> Т.Г.</w:t>
            </w:r>
          </w:p>
        </w:tc>
        <w:tc>
          <w:tcPr>
            <w:tcW w:w="1134" w:type="dxa"/>
          </w:tcPr>
          <w:p w:rsidR="003D3EC9" w:rsidRDefault="003D3EC9" w:rsidP="003D3EC9">
            <w:pPr>
              <w:spacing w:after="0"/>
              <w:jc w:val="both"/>
            </w:pPr>
            <w:r>
              <w:t>4</w:t>
            </w:r>
          </w:p>
        </w:tc>
        <w:tc>
          <w:tcPr>
            <w:tcW w:w="725" w:type="dxa"/>
          </w:tcPr>
          <w:p w:rsidR="003D3EC9" w:rsidRDefault="003D3EC9" w:rsidP="003D3EC9">
            <w:pPr>
              <w:spacing w:after="0"/>
              <w:jc w:val="both"/>
            </w:pPr>
            <w:r>
              <w:t>2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1400" w:type="dxa"/>
          </w:tcPr>
          <w:p w:rsidR="003D3EC9" w:rsidRDefault="003D3EC9" w:rsidP="003D3EC9">
            <w:pPr>
              <w:spacing w:after="0"/>
              <w:jc w:val="both"/>
            </w:pPr>
            <w:r>
              <w:t>100%</w:t>
            </w:r>
          </w:p>
        </w:tc>
        <w:tc>
          <w:tcPr>
            <w:tcW w:w="1827" w:type="dxa"/>
          </w:tcPr>
          <w:p w:rsidR="003D3EC9" w:rsidRDefault="003D3EC9" w:rsidP="003D3EC9">
            <w:pPr>
              <w:spacing w:after="0"/>
              <w:jc w:val="both"/>
            </w:pPr>
            <w:r>
              <w:t>100%</w:t>
            </w:r>
          </w:p>
        </w:tc>
      </w:tr>
      <w:tr w:rsidR="003D3EC9" w:rsidTr="003D3EC9">
        <w:tc>
          <w:tcPr>
            <w:tcW w:w="865" w:type="dxa"/>
          </w:tcPr>
          <w:p w:rsidR="003D3EC9" w:rsidRDefault="003D3EC9" w:rsidP="003D3EC9">
            <w:pPr>
              <w:spacing w:after="0"/>
              <w:jc w:val="both"/>
            </w:pPr>
            <w:r>
              <w:t>11 Д</w:t>
            </w:r>
          </w:p>
        </w:tc>
        <w:tc>
          <w:tcPr>
            <w:tcW w:w="1511" w:type="dxa"/>
          </w:tcPr>
          <w:p w:rsidR="003D3EC9" w:rsidRDefault="003D3EC9" w:rsidP="003D3EC9">
            <w:pPr>
              <w:spacing w:after="0"/>
              <w:jc w:val="both"/>
            </w:pPr>
            <w:proofErr w:type="spellStart"/>
            <w:r>
              <w:t>Оконова</w:t>
            </w:r>
            <w:proofErr w:type="spellEnd"/>
            <w:r>
              <w:t xml:space="preserve"> Н.Б.</w:t>
            </w:r>
          </w:p>
        </w:tc>
        <w:tc>
          <w:tcPr>
            <w:tcW w:w="1134" w:type="dxa"/>
          </w:tcPr>
          <w:p w:rsidR="003D3EC9" w:rsidRDefault="003D3EC9" w:rsidP="003D3EC9">
            <w:pPr>
              <w:spacing w:after="0"/>
              <w:jc w:val="both"/>
            </w:pPr>
            <w:r>
              <w:t>1</w:t>
            </w:r>
          </w:p>
        </w:tc>
        <w:tc>
          <w:tcPr>
            <w:tcW w:w="725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1</w:t>
            </w:r>
          </w:p>
        </w:tc>
        <w:tc>
          <w:tcPr>
            <w:tcW w:w="780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1400" w:type="dxa"/>
          </w:tcPr>
          <w:p w:rsidR="003D3EC9" w:rsidRDefault="003D3EC9" w:rsidP="003D3EC9">
            <w:pPr>
              <w:spacing w:after="0"/>
              <w:jc w:val="both"/>
            </w:pPr>
            <w:r>
              <w:t>100%</w:t>
            </w:r>
          </w:p>
        </w:tc>
        <w:tc>
          <w:tcPr>
            <w:tcW w:w="1827" w:type="dxa"/>
          </w:tcPr>
          <w:p w:rsidR="003D3EC9" w:rsidRDefault="003D3EC9" w:rsidP="003D3EC9">
            <w:pPr>
              <w:spacing w:after="0"/>
              <w:jc w:val="both"/>
            </w:pPr>
            <w:r>
              <w:t>100%</w:t>
            </w:r>
          </w:p>
        </w:tc>
      </w:tr>
      <w:tr w:rsidR="003D3EC9" w:rsidTr="003D3EC9">
        <w:tc>
          <w:tcPr>
            <w:tcW w:w="2376" w:type="dxa"/>
            <w:gridSpan w:val="2"/>
          </w:tcPr>
          <w:p w:rsidR="003D3EC9" w:rsidRDefault="003D3EC9" w:rsidP="003D3EC9">
            <w:pPr>
              <w:spacing w:after="0"/>
            </w:pPr>
            <w:r>
              <w:t>Итого</w:t>
            </w:r>
          </w:p>
        </w:tc>
        <w:tc>
          <w:tcPr>
            <w:tcW w:w="1134" w:type="dxa"/>
          </w:tcPr>
          <w:p w:rsidR="003D3EC9" w:rsidRDefault="003D3EC9" w:rsidP="003D3EC9">
            <w:pPr>
              <w:spacing w:after="0"/>
              <w:jc w:val="both"/>
            </w:pPr>
            <w:r>
              <w:t>15</w:t>
            </w:r>
          </w:p>
        </w:tc>
        <w:tc>
          <w:tcPr>
            <w:tcW w:w="725" w:type="dxa"/>
          </w:tcPr>
          <w:p w:rsidR="003D3EC9" w:rsidRDefault="003D3EC9" w:rsidP="003D3EC9">
            <w:pPr>
              <w:spacing w:after="0"/>
              <w:jc w:val="both"/>
            </w:pPr>
            <w:r>
              <w:t>3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11</w:t>
            </w:r>
          </w:p>
        </w:tc>
        <w:tc>
          <w:tcPr>
            <w:tcW w:w="780" w:type="dxa"/>
          </w:tcPr>
          <w:p w:rsidR="003D3EC9" w:rsidRDefault="003D3EC9" w:rsidP="003D3EC9">
            <w:pPr>
              <w:spacing w:after="0"/>
              <w:jc w:val="both"/>
            </w:pPr>
            <w:r>
              <w:t>1</w:t>
            </w:r>
          </w:p>
        </w:tc>
        <w:tc>
          <w:tcPr>
            <w:tcW w:w="779" w:type="dxa"/>
          </w:tcPr>
          <w:p w:rsidR="003D3EC9" w:rsidRDefault="003D3EC9" w:rsidP="003D3EC9">
            <w:pPr>
              <w:spacing w:after="0"/>
              <w:jc w:val="both"/>
            </w:pPr>
            <w:r>
              <w:t>0</w:t>
            </w:r>
          </w:p>
        </w:tc>
        <w:tc>
          <w:tcPr>
            <w:tcW w:w="1400" w:type="dxa"/>
          </w:tcPr>
          <w:p w:rsidR="003D3EC9" w:rsidRDefault="003D3EC9" w:rsidP="003D3EC9">
            <w:pPr>
              <w:spacing w:after="0"/>
              <w:jc w:val="both"/>
            </w:pPr>
            <w:r>
              <w:t>87%</w:t>
            </w:r>
          </w:p>
        </w:tc>
        <w:tc>
          <w:tcPr>
            <w:tcW w:w="1827" w:type="dxa"/>
          </w:tcPr>
          <w:p w:rsidR="003D3EC9" w:rsidRDefault="003D3EC9" w:rsidP="003D3EC9">
            <w:pPr>
              <w:spacing w:after="0"/>
              <w:jc w:val="both"/>
            </w:pPr>
            <w:r>
              <w:t>100%</w:t>
            </w:r>
          </w:p>
        </w:tc>
      </w:tr>
    </w:tbl>
    <w:p w:rsidR="003D3EC9" w:rsidRDefault="003D3EC9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BBF" w:rsidRDefault="00E40BBF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BBF" w:rsidRDefault="00E40BBF" w:rsidP="009E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BBF" w:rsidRDefault="00E40BBF" w:rsidP="00E40BBF">
      <w:pPr>
        <w:spacing w:after="0" w:line="240" w:lineRule="auto"/>
        <w:jc w:val="both"/>
        <w:rPr>
          <w:rStyle w:val="fontstyle01"/>
          <w:sz w:val="28"/>
          <w:szCs w:val="28"/>
        </w:rPr>
      </w:pPr>
      <w:bookmarkStart w:id="0" w:name="_GoBack"/>
      <w:r w:rsidRPr="00E40BBF">
        <w:rPr>
          <w:rStyle w:val="fontstyle01"/>
          <w:sz w:val="28"/>
          <w:szCs w:val="28"/>
        </w:rPr>
        <w:t>На основании вышеизложенного рекомендовано:</w:t>
      </w:r>
    </w:p>
    <w:p w:rsidR="00E40BBF" w:rsidRDefault="00E40BBF" w:rsidP="00E40BBF">
      <w:pPr>
        <w:pStyle w:val="a6"/>
        <w:numPr>
          <w:ilvl w:val="0"/>
          <w:numId w:val="1"/>
        </w:numPr>
        <w:spacing w:after="0" w:line="240" w:lineRule="auto"/>
        <w:jc w:val="both"/>
        <w:rPr>
          <w:rStyle w:val="fontstyle21"/>
          <w:sz w:val="28"/>
          <w:szCs w:val="28"/>
        </w:rPr>
      </w:pPr>
      <w:r w:rsidRPr="00E40BBF">
        <w:rPr>
          <w:rStyle w:val="fontstyle21"/>
          <w:sz w:val="28"/>
          <w:szCs w:val="28"/>
        </w:rPr>
        <w:t>Продолжить планомерную работу школы в подготовке обучающихся к ЕГЭ.</w:t>
      </w:r>
    </w:p>
    <w:p w:rsidR="00E40BBF" w:rsidRDefault="00E40BBF" w:rsidP="00E40BBF">
      <w:pPr>
        <w:pStyle w:val="a6"/>
        <w:numPr>
          <w:ilvl w:val="0"/>
          <w:numId w:val="1"/>
        </w:numPr>
        <w:spacing w:after="0" w:line="240" w:lineRule="auto"/>
        <w:jc w:val="both"/>
        <w:rPr>
          <w:rStyle w:val="fontstyle21"/>
          <w:sz w:val="28"/>
          <w:szCs w:val="28"/>
        </w:rPr>
      </w:pPr>
      <w:r w:rsidRPr="00E40BBF">
        <w:rPr>
          <w:rStyle w:val="fontstyle21"/>
          <w:sz w:val="28"/>
          <w:szCs w:val="28"/>
        </w:rPr>
        <w:t>Совершенствовать систему текущего контроля успеваемости, обеспечить объективность оценивания уровня подготовки учащихся.</w:t>
      </w:r>
    </w:p>
    <w:p w:rsidR="00E40BBF" w:rsidRPr="00E40BBF" w:rsidRDefault="00E40BBF" w:rsidP="00E40BBF">
      <w:pPr>
        <w:pStyle w:val="a6"/>
        <w:numPr>
          <w:ilvl w:val="0"/>
          <w:numId w:val="1"/>
        </w:numPr>
        <w:spacing w:after="0" w:line="240" w:lineRule="auto"/>
        <w:jc w:val="both"/>
        <w:rPr>
          <w:rStyle w:val="fontstyle21"/>
          <w:sz w:val="28"/>
          <w:szCs w:val="28"/>
        </w:rPr>
      </w:pPr>
      <w:r w:rsidRPr="00E40BBF">
        <w:rPr>
          <w:rStyle w:val="fontstyle21"/>
          <w:sz w:val="28"/>
          <w:szCs w:val="28"/>
        </w:rPr>
        <w:t>Усилить эффективность подготовки учащихся 11 класса к государственной (итоговой) аттестации:</w:t>
      </w:r>
    </w:p>
    <w:p w:rsidR="00E40BBF" w:rsidRDefault="00E40BBF" w:rsidP="00E40BBF">
      <w:pPr>
        <w:spacing w:after="0" w:line="240" w:lineRule="auto"/>
        <w:ind w:left="36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 с</w:t>
      </w:r>
      <w:r w:rsidRPr="00E40BBF">
        <w:rPr>
          <w:rStyle w:val="fontstyle21"/>
          <w:sz w:val="28"/>
          <w:szCs w:val="28"/>
        </w:rPr>
        <w:t>истематически использовать в работе с учащимися такого рода задания, которые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требуют умений решать проблемные задачи, анализировать и интерпретировать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оригинальные тексты, выражать и аргументировать собственные оценки и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суждения, конкретизировать теоретические положения учебного курса, применять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контекстные знания;</w:t>
      </w:r>
      <w:r w:rsidRPr="00E40B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планомерно осуществлять мониторинг учебных достижений обучающихся;</w:t>
      </w:r>
      <w:r w:rsidRPr="00E40B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 xml:space="preserve">для улучшения успеваемости и качества обучения организовать </w:t>
      </w:r>
      <w:r w:rsidRPr="00E40BBF">
        <w:rPr>
          <w:rStyle w:val="fontstyle21"/>
          <w:sz w:val="28"/>
          <w:szCs w:val="28"/>
        </w:rPr>
        <w:lastRenderedPageBreak/>
        <w:t>индивидуальную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работу со слабоуспевающими и сильными обучающимися (предусмотренную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учебным планом);</w:t>
      </w:r>
    </w:p>
    <w:p w:rsidR="00E40BBF" w:rsidRDefault="00E40BBF" w:rsidP="00E40BBF">
      <w:pPr>
        <w:spacing w:after="0" w:line="240" w:lineRule="auto"/>
        <w:ind w:left="360"/>
        <w:jc w:val="both"/>
        <w:rPr>
          <w:rStyle w:val="fontstyle21"/>
          <w:sz w:val="28"/>
          <w:szCs w:val="28"/>
        </w:rPr>
      </w:pP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проводить с обучающимися выпускных классов и их родителями работу по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профилактике стрессового состояния.</w:t>
      </w:r>
    </w:p>
    <w:p w:rsidR="00E40BBF" w:rsidRDefault="00E40BBF" w:rsidP="00E40BBF">
      <w:pPr>
        <w:spacing w:after="0" w:line="240" w:lineRule="auto"/>
        <w:ind w:left="360"/>
        <w:jc w:val="both"/>
        <w:rPr>
          <w:rStyle w:val="fontstyle21"/>
          <w:sz w:val="28"/>
          <w:szCs w:val="28"/>
        </w:rPr>
      </w:pP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оптимально сочетать изучение нового материала с повторением основных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разделов, создавать ситуации «погружения» в предмет, при этом организуя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системное повторение пройденного материала, особенно за курс основной школы;</w:t>
      </w:r>
    </w:p>
    <w:p w:rsidR="00E40BBF" w:rsidRDefault="00E40BBF" w:rsidP="00E40BBF">
      <w:pPr>
        <w:spacing w:after="0" w:line="240" w:lineRule="auto"/>
        <w:ind w:left="360"/>
        <w:jc w:val="both"/>
        <w:rPr>
          <w:rStyle w:val="fontstyle21"/>
          <w:sz w:val="28"/>
          <w:szCs w:val="28"/>
        </w:rPr>
      </w:pP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тщательно планировать итоговое повторение в конце полугодия и года с учетом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содержания КИМ ЕГЭ предшествующих лет;</w:t>
      </w:r>
    </w:p>
    <w:p w:rsidR="00E40BBF" w:rsidRDefault="00E40BBF" w:rsidP="00E40BBF">
      <w:pPr>
        <w:spacing w:after="0" w:line="240" w:lineRule="auto"/>
        <w:ind w:left="360"/>
        <w:jc w:val="both"/>
        <w:rPr>
          <w:rStyle w:val="fontstyle21"/>
          <w:sz w:val="28"/>
          <w:szCs w:val="28"/>
        </w:rPr>
      </w:pP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серьезно анализировать нормативную документацию по проведению ЕГЭ: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«Спецификации экзаменационных работ», «Кодификаторы», «Демонстрационные</w:t>
      </w:r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варианты ЕГЭ- 2026».</w:t>
      </w:r>
    </w:p>
    <w:p w:rsidR="0030682F" w:rsidRPr="00E40BBF" w:rsidRDefault="00E40BBF" w:rsidP="00E40BBF">
      <w:pPr>
        <w:spacing w:after="0" w:line="240" w:lineRule="auto"/>
        <w:ind w:left="360"/>
        <w:jc w:val="both"/>
        <w:rPr>
          <w:rStyle w:val="fontstyle21"/>
          <w:sz w:val="28"/>
          <w:szCs w:val="28"/>
        </w:rPr>
      </w:pPr>
      <w:r w:rsidRPr="00E40BBF">
        <w:rPr>
          <w:rStyle w:val="fontstyle31"/>
          <w:rFonts w:ascii="Times New Roman" w:hAnsi="Times New Roman" w:cs="Times New Roman"/>
          <w:sz w:val="28"/>
          <w:szCs w:val="28"/>
        </w:rPr>
        <w:sym w:font="Wingdings" w:char="F0D8"/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 xml:space="preserve">вести работу с обучающимися по правильности заполнения </w:t>
      </w:r>
      <w:proofErr w:type="spellStart"/>
      <w:r w:rsidRPr="00E40BBF">
        <w:rPr>
          <w:rStyle w:val="fontstyle21"/>
          <w:sz w:val="28"/>
          <w:szCs w:val="28"/>
        </w:rPr>
        <w:t>экзаме</w:t>
      </w:r>
      <w:proofErr w:type="spellEnd"/>
    </w:p>
    <w:p w:rsidR="00E40BBF" w:rsidRPr="00E40BBF" w:rsidRDefault="00E40BBF" w:rsidP="00E40BB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40BBF">
        <w:rPr>
          <w:rStyle w:val="fontstyle21"/>
          <w:sz w:val="28"/>
          <w:szCs w:val="28"/>
        </w:rPr>
        <w:t>национных</w:t>
      </w:r>
      <w:proofErr w:type="spellEnd"/>
      <w:r>
        <w:rPr>
          <w:rStyle w:val="fontstyle21"/>
          <w:sz w:val="28"/>
          <w:szCs w:val="28"/>
        </w:rPr>
        <w:t xml:space="preserve"> </w:t>
      </w:r>
      <w:r w:rsidRPr="00E40BBF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40BBF">
        <w:rPr>
          <w:rStyle w:val="fontstyle21"/>
          <w:sz w:val="28"/>
          <w:szCs w:val="28"/>
        </w:rPr>
        <w:t>бланков</w:t>
      </w:r>
      <w:proofErr w:type="gramEnd"/>
      <w:r w:rsidRPr="00E40BBF">
        <w:rPr>
          <w:rStyle w:val="fontstyle21"/>
          <w:sz w:val="28"/>
          <w:szCs w:val="28"/>
        </w:rPr>
        <w:t>.</w:t>
      </w:r>
      <w:bookmarkEnd w:id="0"/>
    </w:p>
    <w:sectPr w:rsidR="00E40BBF" w:rsidRPr="00E40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74877"/>
    <w:multiLevelType w:val="hybridMultilevel"/>
    <w:tmpl w:val="F4143D40"/>
    <w:lvl w:ilvl="0" w:tplc="60806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41"/>
    <w:rsid w:val="000507EE"/>
    <w:rsid w:val="001344CF"/>
    <w:rsid w:val="00164824"/>
    <w:rsid w:val="001729FE"/>
    <w:rsid w:val="001E414B"/>
    <w:rsid w:val="0022330F"/>
    <w:rsid w:val="00283BB9"/>
    <w:rsid w:val="00300790"/>
    <w:rsid w:val="0030682F"/>
    <w:rsid w:val="0033026B"/>
    <w:rsid w:val="00390BB6"/>
    <w:rsid w:val="003A4B8D"/>
    <w:rsid w:val="003D3EC9"/>
    <w:rsid w:val="003F547F"/>
    <w:rsid w:val="00412575"/>
    <w:rsid w:val="00414D96"/>
    <w:rsid w:val="0045040A"/>
    <w:rsid w:val="00485B3B"/>
    <w:rsid w:val="00497D2E"/>
    <w:rsid w:val="0054028F"/>
    <w:rsid w:val="005B3A8A"/>
    <w:rsid w:val="005C3A71"/>
    <w:rsid w:val="00643C24"/>
    <w:rsid w:val="006614CB"/>
    <w:rsid w:val="00677B40"/>
    <w:rsid w:val="00697B41"/>
    <w:rsid w:val="00703A58"/>
    <w:rsid w:val="007177F1"/>
    <w:rsid w:val="00777A60"/>
    <w:rsid w:val="007A3802"/>
    <w:rsid w:val="008655C7"/>
    <w:rsid w:val="00870529"/>
    <w:rsid w:val="0088181C"/>
    <w:rsid w:val="009029DB"/>
    <w:rsid w:val="009A3FC3"/>
    <w:rsid w:val="009E200A"/>
    <w:rsid w:val="00A91D07"/>
    <w:rsid w:val="00AB1AAB"/>
    <w:rsid w:val="00AC4378"/>
    <w:rsid w:val="00AC5A3D"/>
    <w:rsid w:val="00B22656"/>
    <w:rsid w:val="00C65607"/>
    <w:rsid w:val="00C86FF1"/>
    <w:rsid w:val="00D17371"/>
    <w:rsid w:val="00E40BBF"/>
    <w:rsid w:val="00E5604D"/>
    <w:rsid w:val="00EB7AF1"/>
    <w:rsid w:val="00F05B8A"/>
    <w:rsid w:val="00F478FF"/>
    <w:rsid w:val="00F62EA7"/>
    <w:rsid w:val="00FB06D5"/>
    <w:rsid w:val="00FB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9875D-CA8B-4D54-A361-86224F63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AA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43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3C2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00790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6614CB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13NormDOC-txt">
    <w:name w:val="13NormDOC-txt"/>
    <w:basedOn w:val="a"/>
    <w:uiPriority w:val="99"/>
    <w:rsid w:val="00C86FF1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C86FF1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fontstyle01">
    <w:name w:val="fontstyle01"/>
    <w:basedOn w:val="a0"/>
    <w:rsid w:val="00E40BB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40BB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40BBF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0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523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Лист4!$C$2</c:f>
              <c:strCache>
                <c:ptCount val="1"/>
                <c:pt idx="0">
                  <c:v>Количество участников ЕГЭ в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Лист4!$B$3:$B$14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Литература </c:v>
                </c:pt>
                <c:pt idx="4">
                  <c:v>Обществознание </c:v>
                </c:pt>
                <c:pt idx="5">
                  <c:v>История</c:v>
                </c:pt>
                <c:pt idx="6">
                  <c:v>Физика</c:v>
                </c:pt>
                <c:pt idx="7">
                  <c:v>Биология </c:v>
                </c:pt>
                <c:pt idx="8">
                  <c:v>Химия</c:v>
                </c:pt>
                <c:pt idx="9">
                  <c:v>Информатика </c:v>
                </c:pt>
                <c:pt idx="10">
                  <c:v>Английский язык</c:v>
                </c:pt>
                <c:pt idx="11">
                  <c:v>География </c:v>
                </c:pt>
              </c:strCache>
            </c:strRef>
          </c:cat>
          <c:val>
            <c:numRef>
              <c:f>Лист4!$C$3:$C$14</c:f>
              <c:numCache>
                <c:formatCode>0%</c:formatCode>
                <c:ptCount val="12"/>
                <c:pt idx="0">
                  <c:v>1</c:v>
                </c:pt>
                <c:pt idx="1">
                  <c:v>0.49</c:v>
                </c:pt>
                <c:pt idx="2">
                  <c:v>0.51</c:v>
                </c:pt>
                <c:pt idx="3">
                  <c:v>0.03</c:v>
                </c:pt>
                <c:pt idx="4">
                  <c:v>0.43</c:v>
                </c:pt>
                <c:pt idx="5">
                  <c:v>0.19</c:v>
                </c:pt>
                <c:pt idx="6">
                  <c:v>0.22</c:v>
                </c:pt>
                <c:pt idx="7">
                  <c:v>0.22</c:v>
                </c:pt>
                <c:pt idx="8">
                  <c:v>0.21</c:v>
                </c:pt>
                <c:pt idx="9">
                  <c:v>0.25</c:v>
                </c:pt>
                <c:pt idx="10">
                  <c:v>0.23</c:v>
                </c:pt>
                <c:pt idx="11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8533144"/>
        <c:axId val="288533528"/>
        <c:axId val="0"/>
      </c:bar3DChart>
      <c:catAx>
        <c:axId val="288533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8533528"/>
        <c:crosses val="autoZero"/>
        <c:auto val="1"/>
        <c:lblAlgn val="ctr"/>
        <c:lblOffset val="100"/>
        <c:noMultiLvlLbl val="0"/>
      </c:catAx>
      <c:valAx>
        <c:axId val="288533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8533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10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2025-07-17T14:02:00Z</dcterms:created>
  <dcterms:modified xsi:type="dcterms:W3CDTF">2025-08-07T12:00:00Z</dcterms:modified>
</cp:coreProperties>
</file>